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B6A04" w14:textId="1A944630" w:rsidR="0D5AE857" w:rsidRPr="00534FE0" w:rsidRDefault="0D5AE857" w:rsidP="00534FE0">
      <w:pPr>
        <w:pStyle w:val="Heading1"/>
        <w:rPr>
          <w:color w:val="4472C4" w:themeColor="accent1"/>
          <w:sz w:val="48"/>
          <w:szCs w:val="48"/>
        </w:rPr>
      </w:pPr>
      <w:r w:rsidRPr="00534FE0">
        <w:rPr>
          <w:color w:val="4472C4" w:themeColor="accent1"/>
          <w:sz w:val="48"/>
          <w:szCs w:val="48"/>
        </w:rPr>
        <w:t xml:space="preserve">Community Champion </w:t>
      </w:r>
      <w:r w:rsidR="00820CBA" w:rsidRPr="00534FE0">
        <w:rPr>
          <w:color w:val="4472C4" w:themeColor="accent1"/>
          <w:sz w:val="48"/>
          <w:szCs w:val="48"/>
        </w:rPr>
        <w:t xml:space="preserve">Communications </w:t>
      </w:r>
      <w:r w:rsidRPr="00534FE0">
        <w:rPr>
          <w:color w:val="4472C4" w:themeColor="accent1"/>
          <w:sz w:val="48"/>
          <w:szCs w:val="48"/>
        </w:rPr>
        <w:t>Toolkit</w:t>
      </w:r>
    </w:p>
    <w:p w14:paraId="4C5537A9" w14:textId="352D1BFB" w:rsidR="0D5AE857" w:rsidRDefault="64045494" w:rsidP="0434AEA6">
      <w:pPr>
        <w:pStyle w:val="Title"/>
        <w:rPr>
          <w:b/>
          <w:bCs/>
          <w:sz w:val="48"/>
          <w:szCs w:val="48"/>
        </w:rPr>
      </w:pPr>
      <w:r w:rsidRPr="21DD5EB3">
        <w:rPr>
          <w:sz w:val="48"/>
          <w:szCs w:val="48"/>
        </w:rPr>
        <w:t>Theme</w:t>
      </w:r>
      <w:r w:rsidR="538D5AE5" w:rsidRPr="21DD5EB3">
        <w:rPr>
          <w:sz w:val="48"/>
          <w:szCs w:val="48"/>
        </w:rPr>
        <w:t xml:space="preserve">: </w:t>
      </w:r>
      <w:r w:rsidR="538D5AE5" w:rsidRPr="21DD5EB3">
        <w:rPr>
          <w:b/>
          <w:bCs/>
          <w:sz w:val="40"/>
          <w:szCs w:val="40"/>
        </w:rPr>
        <w:t>S</w:t>
      </w:r>
      <w:r w:rsidR="2EAE89B7" w:rsidRPr="21DD5EB3">
        <w:rPr>
          <w:b/>
          <w:bCs/>
          <w:sz w:val="40"/>
          <w:szCs w:val="40"/>
        </w:rPr>
        <w:t>upporting</w:t>
      </w:r>
      <w:r w:rsidR="4BDD270D" w:rsidRPr="21DD5EB3">
        <w:rPr>
          <w:b/>
          <w:bCs/>
          <w:sz w:val="40"/>
          <w:szCs w:val="40"/>
        </w:rPr>
        <w:t xml:space="preserve"> </w:t>
      </w:r>
      <w:r w:rsidR="3C5CBB7E" w:rsidRPr="21DD5EB3">
        <w:rPr>
          <w:b/>
          <w:bCs/>
          <w:sz w:val="40"/>
          <w:szCs w:val="40"/>
        </w:rPr>
        <w:t>Others</w:t>
      </w:r>
      <w:r w:rsidR="009F333E">
        <w:rPr>
          <w:b/>
          <w:bCs/>
          <w:sz w:val="40"/>
          <w:szCs w:val="40"/>
        </w:rPr>
        <w:t xml:space="preserve"> (with an eye towards caregivers)</w:t>
      </w:r>
    </w:p>
    <w:p w14:paraId="7EDF71E1" w14:textId="7787C41C" w:rsidR="5DB88EDB" w:rsidRPr="00F52259" w:rsidRDefault="5DB88EDB" w:rsidP="5DB88EDB">
      <w:pPr>
        <w:rPr>
          <w:sz w:val="14"/>
          <w:szCs w:val="14"/>
        </w:rPr>
      </w:pPr>
    </w:p>
    <w:p w14:paraId="7FBFF05F" w14:textId="77777777" w:rsidR="009928B4" w:rsidRDefault="004D4EE1" w:rsidP="7A2CD2D4">
      <w:r w:rsidRPr="0434AEA6">
        <w:rPr>
          <w:b/>
          <w:bCs/>
        </w:rPr>
        <w:t xml:space="preserve">Suggested timeframe: </w:t>
      </w:r>
      <w:r w:rsidR="3706BF90">
        <w:t>September-October-November</w:t>
      </w:r>
    </w:p>
    <w:p w14:paraId="01757436" w14:textId="77777777" w:rsidR="009928B4" w:rsidRDefault="009928B4" w:rsidP="009928B4">
      <w:hyperlink r:id="rId10" w:history="1">
        <w:r w:rsidRPr="00A3290B">
          <w:rPr>
            <w:rStyle w:val="Hyperlink"/>
          </w:rPr>
          <w:t>Instructions for toolkits can be found here</w:t>
        </w:r>
      </w:hyperlink>
      <w:r>
        <w:t xml:space="preserve">. </w:t>
      </w:r>
      <w:r w:rsidRPr="001D7F0D">
        <w:rPr>
          <w:b/>
          <w:bCs/>
        </w:rPr>
        <w:t>Please adapt any/some/</w:t>
      </w:r>
      <w:proofErr w:type="gramStart"/>
      <w:r w:rsidRPr="001D7F0D">
        <w:rPr>
          <w:b/>
          <w:bCs/>
        </w:rPr>
        <w:t>all of</w:t>
      </w:r>
      <w:proofErr w:type="gramEnd"/>
      <w:r w:rsidRPr="001D7F0D">
        <w:rPr>
          <w:b/>
          <w:bCs/>
        </w:rPr>
        <w:t xml:space="preserve"> the below as you wish!</w:t>
      </w:r>
    </w:p>
    <w:p w14:paraId="3ECE6523" w14:textId="01EF77C3" w:rsidR="00C7405E" w:rsidRDefault="7B279199" w:rsidP="00035A70">
      <w:pPr>
        <w:rPr>
          <w:rFonts w:ascii="Calibri" w:eastAsia="Calibri" w:hAnsi="Calibri" w:cs="Calibri"/>
          <w:color w:val="000000" w:themeColor="text1"/>
        </w:rPr>
      </w:pPr>
      <w:r w:rsidRPr="0434AEA6">
        <w:rPr>
          <w:rFonts w:ascii="Calibri" w:eastAsia="Calibri" w:hAnsi="Calibri" w:cs="Calibri"/>
          <w:color w:val="000000" w:themeColor="text1"/>
        </w:rPr>
        <w:t>It’s back-to-school</w:t>
      </w:r>
      <w:r w:rsidR="007350D9">
        <w:rPr>
          <w:rFonts w:ascii="Calibri" w:eastAsia="Calibri" w:hAnsi="Calibri" w:cs="Calibri"/>
          <w:color w:val="000000" w:themeColor="text1"/>
        </w:rPr>
        <w:t xml:space="preserve"> </w:t>
      </w:r>
      <w:r w:rsidR="00595DDE">
        <w:rPr>
          <w:rFonts w:ascii="Calibri" w:eastAsia="Calibri" w:hAnsi="Calibri" w:cs="Calibri"/>
          <w:color w:val="000000" w:themeColor="text1"/>
        </w:rPr>
        <w:t>and/</w:t>
      </w:r>
      <w:r w:rsidR="00DF539F">
        <w:rPr>
          <w:rFonts w:ascii="Calibri" w:eastAsia="Calibri" w:hAnsi="Calibri" w:cs="Calibri"/>
          <w:color w:val="000000" w:themeColor="text1"/>
        </w:rPr>
        <w:t>or</w:t>
      </w:r>
      <w:r w:rsidR="007350D9">
        <w:rPr>
          <w:rFonts w:ascii="Calibri" w:eastAsia="Calibri" w:hAnsi="Calibri" w:cs="Calibri"/>
          <w:color w:val="000000" w:themeColor="text1"/>
        </w:rPr>
        <w:t xml:space="preserve"> back-to-work</w:t>
      </w:r>
      <w:r w:rsidRPr="0434AEA6">
        <w:rPr>
          <w:rFonts w:ascii="Calibri" w:eastAsia="Calibri" w:hAnsi="Calibri" w:cs="Calibri"/>
          <w:color w:val="000000" w:themeColor="text1"/>
        </w:rPr>
        <w:t xml:space="preserve"> time for many families and individuals</w:t>
      </w:r>
      <w:r w:rsidR="00D235EB">
        <w:rPr>
          <w:rFonts w:ascii="Calibri" w:eastAsia="Calibri" w:hAnsi="Calibri" w:cs="Calibri"/>
          <w:color w:val="000000" w:themeColor="text1"/>
        </w:rPr>
        <w:t xml:space="preserve"> after a bit of a summer break</w:t>
      </w:r>
      <w:r w:rsidRPr="0434AEA6">
        <w:rPr>
          <w:rFonts w:ascii="Calibri" w:eastAsia="Calibri" w:hAnsi="Calibri" w:cs="Calibri"/>
          <w:color w:val="000000" w:themeColor="text1"/>
        </w:rPr>
        <w:t xml:space="preserve">. </w:t>
      </w:r>
      <w:r w:rsidR="00157737">
        <w:t>We invite you to get active in your community</w:t>
      </w:r>
      <w:r w:rsidR="00E51D7C">
        <w:rPr>
          <w:rFonts w:eastAsia="Calibri" w:cstheme="minorHAnsi"/>
          <w:color w:val="000000" w:themeColor="text1"/>
        </w:rPr>
        <w:t xml:space="preserve"> and</w:t>
      </w:r>
      <w:r w:rsidR="00B820D5">
        <w:rPr>
          <w:rFonts w:eastAsia="Calibri" w:cstheme="minorHAnsi"/>
          <w:color w:val="000000" w:themeColor="text1"/>
        </w:rPr>
        <w:t xml:space="preserve"> </w:t>
      </w:r>
      <w:r w:rsidR="004307C5">
        <w:rPr>
          <w:rFonts w:eastAsia="Calibri" w:cstheme="minorHAnsi"/>
          <w:color w:val="000000" w:themeColor="text1"/>
        </w:rPr>
        <w:t xml:space="preserve">help people </w:t>
      </w:r>
      <w:r w:rsidR="002C52C0">
        <w:rPr>
          <w:rFonts w:eastAsia="Calibri" w:cstheme="minorHAnsi"/>
          <w:color w:val="000000" w:themeColor="text1"/>
        </w:rPr>
        <w:t xml:space="preserve">think about ways </w:t>
      </w:r>
      <w:r w:rsidR="004307C5">
        <w:rPr>
          <w:rFonts w:eastAsia="Calibri" w:cstheme="minorHAnsi"/>
          <w:color w:val="000000" w:themeColor="text1"/>
        </w:rPr>
        <w:t>t</w:t>
      </w:r>
      <w:r w:rsidR="004A371A">
        <w:rPr>
          <w:rFonts w:eastAsia="Calibri" w:cstheme="minorHAnsi"/>
          <w:color w:val="000000" w:themeColor="text1"/>
        </w:rPr>
        <w:t>hey may</w:t>
      </w:r>
      <w:r w:rsidR="004307C5">
        <w:rPr>
          <w:rFonts w:eastAsia="Calibri" w:cstheme="minorHAnsi"/>
          <w:color w:val="000000" w:themeColor="text1"/>
        </w:rPr>
        <w:t xml:space="preserve"> </w:t>
      </w:r>
      <w:r w:rsidR="00B820D5">
        <w:rPr>
          <w:rFonts w:eastAsia="Calibri" w:cstheme="minorHAnsi"/>
          <w:color w:val="000000" w:themeColor="text1"/>
        </w:rPr>
        <w:t xml:space="preserve">support </w:t>
      </w:r>
      <w:r w:rsidR="00F85EA7">
        <w:rPr>
          <w:rFonts w:eastAsia="Calibri" w:cstheme="minorHAnsi"/>
          <w:color w:val="000000" w:themeColor="text1"/>
        </w:rPr>
        <w:t>others</w:t>
      </w:r>
      <w:r w:rsidR="009437AE">
        <w:rPr>
          <w:rFonts w:eastAsia="Calibri" w:cstheme="minorHAnsi"/>
          <w:color w:val="000000" w:themeColor="text1"/>
        </w:rPr>
        <w:t xml:space="preserve"> to</w:t>
      </w:r>
      <w:r w:rsidR="00977660">
        <w:rPr>
          <w:rFonts w:eastAsia="Calibri" w:cstheme="minorHAnsi"/>
          <w:color w:val="000000" w:themeColor="text1"/>
        </w:rPr>
        <w:t xml:space="preserve"> talk about what matters to them</w:t>
      </w:r>
      <w:r w:rsidR="00F85EA7">
        <w:rPr>
          <w:rFonts w:eastAsia="Calibri" w:cstheme="minorHAnsi"/>
          <w:color w:val="000000" w:themeColor="text1"/>
        </w:rPr>
        <w:t>.</w:t>
      </w:r>
      <w:r w:rsidR="00AD4A6B">
        <w:rPr>
          <w:rFonts w:eastAsia="Calibri" w:cstheme="minorHAnsi"/>
          <w:color w:val="000000" w:themeColor="text1"/>
        </w:rPr>
        <w:t xml:space="preserve"> </w:t>
      </w:r>
      <w:r w:rsidR="00C9326A">
        <w:rPr>
          <w:rFonts w:ascii="Calibri" w:eastAsia="Calibri" w:hAnsi="Calibri" w:cs="Calibri"/>
          <w:color w:val="000000" w:themeColor="text1"/>
        </w:rPr>
        <w:t xml:space="preserve"> </w:t>
      </w:r>
      <w:r w:rsidR="00C57DCE">
        <w:rPr>
          <w:rFonts w:ascii="Calibri" w:eastAsia="Calibri" w:hAnsi="Calibri" w:cs="Calibri"/>
          <w:color w:val="000000" w:themeColor="text1"/>
        </w:rPr>
        <w:t xml:space="preserve">This could take the form of </w:t>
      </w:r>
      <w:r w:rsidR="00591385">
        <w:rPr>
          <w:rFonts w:ascii="Calibri" w:eastAsia="Calibri" w:hAnsi="Calibri" w:cs="Calibri"/>
          <w:color w:val="000000" w:themeColor="text1"/>
        </w:rPr>
        <w:t xml:space="preserve">encouraging </w:t>
      </w:r>
      <w:r w:rsidR="00C57DCE">
        <w:rPr>
          <w:rFonts w:eastAsia="Calibri" w:cstheme="minorHAnsi"/>
          <w:color w:val="000000" w:themeColor="text1"/>
        </w:rPr>
        <w:t xml:space="preserve">conversations in social circles such as book clubs, neighborhood clubs, places of worship, </w:t>
      </w:r>
      <w:r w:rsidR="00E6635C">
        <w:rPr>
          <w:rFonts w:eastAsia="Calibri" w:cstheme="minorHAnsi"/>
          <w:color w:val="000000" w:themeColor="text1"/>
        </w:rPr>
        <w:t xml:space="preserve">in educational settings, at the workplace, </w:t>
      </w:r>
      <w:r w:rsidR="000920C3">
        <w:rPr>
          <w:rFonts w:eastAsia="Calibri" w:cstheme="minorHAnsi"/>
          <w:color w:val="000000" w:themeColor="text1"/>
        </w:rPr>
        <w:t>or</w:t>
      </w:r>
      <w:r w:rsidR="00C57DCE">
        <w:rPr>
          <w:rFonts w:eastAsia="Calibri" w:cstheme="minorHAnsi"/>
          <w:color w:val="000000" w:themeColor="text1"/>
        </w:rPr>
        <w:t xml:space="preserve"> other wider community spaces.  </w:t>
      </w:r>
      <w:r w:rsidR="00AB2193">
        <w:rPr>
          <w:rFonts w:ascii="Calibri" w:eastAsia="Calibri" w:hAnsi="Calibri" w:cs="Calibri"/>
          <w:color w:val="000000" w:themeColor="text1"/>
        </w:rPr>
        <w:t xml:space="preserve">Whether it’s </w:t>
      </w:r>
      <w:r w:rsidR="00D1511B">
        <w:rPr>
          <w:rFonts w:ascii="Calibri" w:eastAsia="Calibri" w:hAnsi="Calibri" w:cs="Calibri"/>
          <w:color w:val="000000" w:themeColor="text1"/>
        </w:rPr>
        <w:t>supporting</w:t>
      </w:r>
      <w:r w:rsidR="00D1511B">
        <w:rPr>
          <w:rStyle w:val="normaltextrun"/>
          <w:color w:val="000000"/>
          <w:shd w:val="clear" w:color="auto" w:fill="FFFFFF"/>
        </w:rPr>
        <w:t xml:space="preserve"> </w:t>
      </w:r>
      <w:r w:rsidR="00472B02">
        <w:rPr>
          <w:rStyle w:val="normaltextrun"/>
          <w:color w:val="000000"/>
          <w:shd w:val="clear" w:color="auto" w:fill="FFFFFF"/>
        </w:rPr>
        <w:t xml:space="preserve">family, </w:t>
      </w:r>
      <w:r w:rsidR="007D2FF6">
        <w:rPr>
          <w:rStyle w:val="normaltextrun"/>
          <w:color w:val="000000"/>
          <w:shd w:val="clear" w:color="auto" w:fill="FFFFFF"/>
        </w:rPr>
        <w:t xml:space="preserve">friends </w:t>
      </w:r>
      <w:r w:rsidR="0052715E">
        <w:rPr>
          <w:rStyle w:val="normaltextrun"/>
          <w:color w:val="000000"/>
          <w:shd w:val="clear" w:color="auto" w:fill="FFFFFF"/>
        </w:rPr>
        <w:t xml:space="preserve">or </w:t>
      </w:r>
      <w:r w:rsidR="001A4AFE">
        <w:rPr>
          <w:rStyle w:val="normaltextrun"/>
          <w:color w:val="000000"/>
          <w:shd w:val="clear" w:color="auto" w:fill="FFFFFF"/>
        </w:rPr>
        <w:t xml:space="preserve">others in </w:t>
      </w:r>
      <w:r w:rsidR="00DA7D6F">
        <w:rPr>
          <w:rStyle w:val="normaltextrun"/>
          <w:color w:val="000000"/>
          <w:shd w:val="clear" w:color="auto" w:fill="FFFFFF"/>
        </w:rPr>
        <w:t xml:space="preserve">your community, </w:t>
      </w:r>
      <w:r w:rsidR="003F17BE">
        <w:rPr>
          <w:rStyle w:val="normaltextrun"/>
          <w:color w:val="000000"/>
          <w:shd w:val="clear" w:color="auto" w:fill="FFFFFF"/>
        </w:rPr>
        <w:t>we have the resources to help</w:t>
      </w:r>
      <w:r w:rsidR="004E7A6D">
        <w:rPr>
          <w:rStyle w:val="normaltextrun"/>
          <w:color w:val="000000"/>
          <w:shd w:val="clear" w:color="auto" w:fill="FFFFFF"/>
        </w:rPr>
        <w:t xml:space="preserve"> – especially </w:t>
      </w:r>
      <w:r w:rsidR="009C6764">
        <w:rPr>
          <w:rStyle w:val="normaltextrun"/>
          <w:color w:val="000000"/>
          <w:shd w:val="clear" w:color="auto" w:fill="FFFFFF"/>
        </w:rPr>
        <w:t>important for caregivers or anyone who may be a caregiver in the future</w:t>
      </w:r>
      <w:r w:rsidR="003F17BE">
        <w:rPr>
          <w:rStyle w:val="normaltextrun"/>
          <w:color w:val="000000"/>
          <w:shd w:val="clear" w:color="auto" w:fill="FFFFFF"/>
        </w:rPr>
        <w:t>.</w:t>
      </w:r>
    </w:p>
    <w:p w14:paraId="6B83E6EC" w14:textId="0E5AF948" w:rsidR="008E2EE3" w:rsidRDefault="00367749" w:rsidP="78DAA120">
      <w:r>
        <w:t>And, a</w:t>
      </w:r>
      <w:r w:rsidR="00454877">
        <w:t xml:space="preserve">s a proud champion of The Conversation Project, we </w:t>
      </w:r>
      <w:r>
        <w:t>encourage YOU</w:t>
      </w:r>
      <w:r w:rsidR="00454877">
        <w:t xml:space="preserve"> to “walk the talk” – by first thinking about this for yourself </w:t>
      </w:r>
      <w:r w:rsidR="008434A7">
        <w:t>before you help support others. Then,</w:t>
      </w:r>
      <w:r w:rsidR="1D36E277">
        <w:t xml:space="preserve"> identify those who </w:t>
      </w:r>
      <w:r w:rsidR="00892DEF">
        <w:t>you might want to support</w:t>
      </w:r>
      <w:r w:rsidR="00B81B60">
        <w:t xml:space="preserve">, including caregivers </w:t>
      </w:r>
      <w:r w:rsidR="1D36E277">
        <w:t>in your life</w:t>
      </w:r>
      <w:r w:rsidR="00B45B53">
        <w:t xml:space="preserve"> or throughout your community</w:t>
      </w:r>
      <w:r w:rsidR="1D36E277">
        <w:t>.</w:t>
      </w:r>
      <w:r w:rsidR="00892DEF">
        <w:t xml:space="preserve"> </w:t>
      </w:r>
    </w:p>
    <w:p w14:paraId="0F681218" w14:textId="139256ED" w:rsidR="002F0916" w:rsidRDefault="002F0916" w:rsidP="78DAA120">
      <w:r w:rsidRPr="001812DE">
        <w:rPr>
          <w:rFonts w:eastAsia="Calibri"/>
          <w:color w:val="000000" w:themeColor="text1"/>
        </w:rPr>
        <w:t xml:space="preserve">November is </w:t>
      </w:r>
      <w:r w:rsidR="00DD2799" w:rsidRPr="009536BE">
        <w:rPr>
          <w:rFonts w:eastAsia="Calibri"/>
          <w:b/>
          <w:bCs/>
          <w:color w:val="000000" w:themeColor="text1"/>
        </w:rPr>
        <w:t xml:space="preserve">National </w:t>
      </w:r>
      <w:r w:rsidR="00E26390" w:rsidRPr="009536BE">
        <w:rPr>
          <w:rFonts w:eastAsia="Calibri"/>
          <w:b/>
          <w:bCs/>
          <w:color w:val="000000" w:themeColor="text1"/>
        </w:rPr>
        <w:t>Veterans and Military Families Month</w:t>
      </w:r>
      <w:r w:rsidR="00975BE1">
        <w:rPr>
          <w:rFonts w:eastAsia="Calibri"/>
          <w:b/>
          <w:bCs/>
          <w:color w:val="000000" w:themeColor="text1"/>
        </w:rPr>
        <w:t xml:space="preserve">, </w:t>
      </w:r>
      <w:r w:rsidR="00975BE1" w:rsidRPr="00975BE1">
        <w:rPr>
          <w:rFonts w:eastAsia="Times New Roman"/>
          <w:b/>
          <w:bCs/>
        </w:rPr>
        <w:t>National Hospice and Palliative Care Month</w:t>
      </w:r>
      <w:r w:rsidR="00975BE1">
        <w:rPr>
          <w:rFonts w:eastAsia="Times New Roman"/>
        </w:rPr>
        <w:t xml:space="preserve">, </w:t>
      </w:r>
      <w:r w:rsidR="00E26390">
        <w:rPr>
          <w:rFonts w:eastAsia="Calibri"/>
          <w:color w:val="000000" w:themeColor="text1"/>
        </w:rPr>
        <w:t xml:space="preserve">and </w:t>
      </w:r>
      <w:r w:rsidRPr="009536BE">
        <w:rPr>
          <w:rFonts w:eastAsia="Calibri"/>
          <w:b/>
          <w:bCs/>
          <w:color w:val="000000" w:themeColor="text1"/>
        </w:rPr>
        <w:t>National Family Caregivers Month</w:t>
      </w:r>
      <w:r w:rsidRPr="001812DE">
        <w:rPr>
          <w:rFonts w:eastAsia="Calibri"/>
          <w:color w:val="000000" w:themeColor="text1"/>
        </w:rPr>
        <w:t>.</w:t>
      </w:r>
      <w:r w:rsidR="005628D5">
        <w:rPr>
          <w:rFonts w:eastAsia="Calibri"/>
          <w:color w:val="000000" w:themeColor="text1"/>
        </w:rPr>
        <w:t xml:space="preserve"> </w:t>
      </w:r>
      <w:r w:rsidR="0095214B">
        <w:rPr>
          <w:rFonts w:eastAsia="Calibri"/>
          <w:color w:val="000000" w:themeColor="text1"/>
        </w:rPr>
        <w:t xml:space="preserve">Review </w:t>
      </w:r>
      <w:r w:rsidR="00A749AA">
        <w:rPr>
          <w:rFonts w:eastAsia="Calibri"/>
          <w:color w:val="000000" w:themeColor="text1"/>
        </w:rPr>
        <w:t>this guest blog</w:t>
      </w:r>
      <w:r w:rsidR="00E021FD">
        <w:rPr>
          <w:rFonts w:eastAsia="Calibri"/>
          <w:color w:val="000000" w:themeColor="text1"/>
        </w:rPr>
        <w:t>,</w:t>
      </w:r>
      <w:r w:rsidR="00A749AA">
        <w:rPr>
          <w:rFonts w:eastAsia="Calibri"/>
          <w:color w:val="000000" w:themeColor="text1"/>
        </w:rPr>
        <w:t xml:space="preserve"> </w:t>
      </w:r>
      <w:hyperlink r:id="rId11" w:history="1">
        <w:r w:rsidR="00A749AA" w:rsidRPr="00E021FD">
          <w:rPr>
            <w:rStyle w:val="Hyperlink"/>
            <w:rFonts w:eastAsia="Calibri"/>
          </w:rPr>
          <w:t>Building Bridges of Understanding: Conversations Through the End of Life for Veterans</w:t>
        </w:r>
      </w:hyperlink>
      <w:r w:rsidR="00211B36">
        <w:rPr>
          <w:rFonts w:eastAsia="Calibri"/>
          <w:color w:val="000000" w:themeColor="text1"/>
        </w:rPr>
        <w:t xml:space="preserve">, </w:t>
      </w:r>
      <w:r w:rsidR="00E021FD">
        <w:rPr>
          <w:rFonts w:eastAsia="Calibri"/>
          <w:color w:val="000000" w:themeColor="text1"/>
        </w:rPr>
        <w:t>for</w:t>
      </w:r>
      <w:r w:rsidR="00211B36" w:rsidRPr="00211B36">
        <w:t xml:space="preserve"> </w:t>
      </w:r>
      <w:r w:rsidR="00211B36" w:rsidRPr="00211B36">
        <w:rPr>
          <w:rFonts w:eastAsia="Calibri"/>
          <w:color w:val="000000" w:themeColor="text1"/>
        </w:rPr>
        <w:t>tips for meaningful conversations to ensure that Veterans’ experiences and preferences are acknowledged and respected</w:t>
      </w:r>
      <w:r w:rsidR="00A749AA">
        <w:rPr>
          <w:rFonts w:eastAsia="Calibri"/>
          <w:color w:val="000000" w:themeColor="text1"/>
        </w:rPr>
        <w:t>.</w:t>
      </w:r>
      <w:r w:rsidR="00A749AA" w:rsidRPr="00A749AA">
        <w:rPr>
          <w:rFonts w:eastAsia="Calibri"/>
          <w:color w:val="000000" w:themeColor="text1"/>
        </w:rPr>
        <w:t xml:space="preserve"> </w:t>
      </w:r>
      <w:r w:rsidR="00943F96">
        <w:rPr>
          <w:rFonts w:eastAsia="Calibri"/>
          <w:color w:val="000000" w:themeColor="text1"/>
        </w:rPr>
        <w:t>C</w:t>
      </w:r>
      <w:r w:rsidR="005628D5">
        <w:rPr>
          <w:rFonts w:eastAsia="Calibri"/>
          <w:color w:val="000000" w:themeColor="text1"/>
        </w:rPr>
        <w:t xml:space="preserve">heck out our blog, </w:t>
      </w:r>
      <w:hyperlink r:id="rId12" w:history="1">
        <w:r w:rsidR="005628D5" w:rsidRPr="006A685B">
          <w:rPr>
            <w:rStyle w:val="Hyperlink"/>
            <w:rFonts w:eastAsia="Calibri"/>
          </w:rPr>
          <w:t>Recognize Caregivers as Star Players on the Team</w:t>
        </w:r>
      </w:hyperlink>
      <w:r w:rsidR="005628D5">
        <w:rPr>
          <w:rStyle w:val="Hyperlink"/>
          <w:rFonts w:eastAsia="Calibri"/>
        </w:rPr>
        <w:t>,</w:t>
      </w:r>
      <w:r w:rsidR="005628D5">
        <w:rPr>
          <w:rFonts w:eastAsia="Calibri"/>
          <w:color w:val="000000" w:themeColor="text1"/>
        </w:rPr>
        <w:t xml:space="preserve"> for tips and stories to share for supporting caregivers. And,</w:t>
      </w:r>
      <w:r w:rsidRPr="001812DE">
        <w:rPr>
          <w:rFonts w:eastAsia="Calibri"/>
          <w:color w:val="000000" w:themeColor="text1"/>
        </w:rPr>
        <w:t xml:space="preserve"> </w:t>
      </w:r>
      <w:hyperlink r:id="rId13" w:history="1">
        <w:r w:rsidR="005628D5">
          <w:rPr>
            <w:rStyle w:val="Hyperlink"/>
            <w:rFonts w:eastAsia="Calibri"/>
          </w:rPr>
          <w:t>v</w:t>
        </w:r>
        <w:r w:rsidRPr="002F0916">
          <w:rPr>
            <w:rStyle w:val="Hyperlink"/>
            <w:rFonts w:eastAsia="Calibri"/>
          </w:rPr>
          <w:t>isit the Caregiver Action Network’s resource page</w:t>
        </w:r>
      </w:hyperlink>
      <w:r w:rsidRPr="001812DE">
        <w:rPr>
          <w:rFonts w:eastAsia="Calibri"/>
          <w:color w:val="000000" w:themeColor="text1"/>
        </w:rPr>
        <w:t xml:space="preserve"> to learn more about </w:t>
      </w:r>
      <w:r w:rsidR="00803F98">
        <w:rPr>
          <w:rFonts w:eastAsia="Calibri"/>
          <w:color w:val="000000" w:themeColor="text1"/>
        </w:rPr>
        <w:t xml:space="preserve">promoting </w:t>
      </w:r>
      <w:r w:rsidRPr="001812DE">
        <w:rPr>
          <w:rFonts w:eastAsia="Calibri"/>
          <w:color w:val="000000" w:themeColor="text1"/>
        </w:rPr>
        <w:t>th</w:t>
      </w:r>
      <w:r w:rsidR="003F6C3D">
        <w:rPr>
          <w:rFonts w:eastAsia="Calibri"/>
          <w:color w:val="000000" w:themeColor="text1"/>
        </w:rPr>
        <w:t>eir</w:t>
      </w:r>
      <w:r w:rsidRPr="001812DE">
        <w:rPr>
          <w:rFonts w:eastAsia="Calibri"/>
          <w:color w:val="000000" w:themeColor="text1"/>
        </w:rPr>
        <w:t xml:space="preserve"> year</w:t>
      </w:r>
      <w:r w:rsidR="003F6C3D">
        <w:rPr>
          <w:rFonts w:eastAsia="Calibri"/>
          <w:color w:val="000000" w:themeColor="text1"/>
        </w:rPr>
        <w:t>ly</w:t>
      </w:r>
      <w:r w:rsidRPr="001812DE">
        <w:rPr>
          <w:rFonts w:eastAsia="Calibri"/>
          <w:color w:val="000000" w:themeColor="text1"/>
        </w:rPr>
        <w:t xml:space="preserve"> theme, find resources, social media toolkit, stories, ideas on how to support caregivers, and more.</w:t>
      </w:r>
      <w:r w:rsidR="001A3B9D">
        <w:rPr>
          <w:rFonts w:eastAsia="Calibri"/>
          <w:color w:val="000000" w:themeColor="text1"/>
        </w:rPr>
        <w:t xml:space="preserve"> </w:t>
      </w:r>
    </w:p>
    <w:p w14:paraId="0E05527D" w14:textId="30732D2E" w:rsidR="008E2EE3" w:rsidRDefault="008E2EE3" w:rsidP="00AB0523">
      <w:pPr>
        <w:spacing w:after="0"/>
      </w:pPr>
      <w:r w:rsidRPr="0434AEA6">
        <w:rPr>
          <w:b/>
          <w:bCs/>
          <w:u w:val="single"/>
        </w:rPr>
        <w:t>Sample messaging to be adapted and used in newsletters, email</w:t>
      </w:r>
      <w:r w:rsidR="003B5385" w:rsidRPr="0434AEA6">
        <w:rPr>
          <w:b/>
          <w:bCs/>
          <w:u w:val="single"/>
        </w:rPr>
        <w:t>, flyers</w:t>
      </w:r>
      <w:r w:rsidRPr="0434AEA6">
        <w:rPr>
          <w:b/>
          <w:bCs/>
          <w:u w:val="single"/>
        </w:rPr>
        <w:t xml:space="preserve"> or other mass send outs</w:t>
      </w:r>
    </w:p>
    <w:p w14:paraId="15409337" w14:textId="4FDFC6FD" w:rsidR="7A2CD2D4" w:rsidRPr="00BD1275" w:rsidRDefault="53CDAF51" w:rsidP="00AB0523">
      <w:pPr>
        <w:spacing w:after="0"/>
        <w:rPr>
          <w:rFonts w:ascii="Calibri" w:eastAsia="Calibri" w:hAnsi="Calibri" w:cs="Calibri"/>
          <w:b/>
          <w:bCs/>
          <w:i/>
          <w:iCs/>
          <w:color w:val="000000" w:themeColor="text1"/>
        </w:rPr>
      </w:pPr>
      <w:r w:rsidRPr="0434AEA6">
        <w:rPr>
          <w:rFonts w:ascii="Calibri" w:eastAsia="Calibri" w:hAnsi="Calibri" w:cs="Calibri"/>
          <w:b/>
          <w:bCs/>
          <w:i/>
          <w:iCs/>
          <w:color w:val="000000" w:themeColor="text1"/>
        </w:rPr>
        <w:t>Find</w:t>
      </w:r>
      <w:r w:rsidR="000F5BC2">
        <w:rPr>
          <w:rFonts w:ascii="Calibri" w:eastAsia="Calibri" w:hAnsi="Calibri" w:cs="Calibri"/>
          <w:b/>
          <w:bCs/>
          <w:i/>
          <w:iCs/>
          <w:color w:val="000000" w:themeColor="text1"/>
        </w:rPr>
        <w:t>ing</w:t>
      </w:r>
      <w:r w:rsidRPr="0434AEA6">
        <w:rPr>
          <w:rFonts w:ascii="Calibri" w:eastAsia="Calibri" w:hAnsi="Calibri" w:cs="Calibri"/>
          <w:b/>
          <w:bCs/>
          <w:i/>
          <w:iCs/>
          <w:color w:val="000000" w:themeColor="text1"/>
        </w:rPr>
        <w:t xml:space="preserve"> ways to support </w:t>
      </w:r>
      <w:r w:rsidR="00C156CC">
        <w:rPr>
          <w:rFonts w:ascii="Calibri" w:eastAsia="Calibri" w:hAnsi="Calibri" w:cs="Calibri"/>
          <w:b/>
          <w:bCs/>
          <w:i/>
          <w:iCs/>
          <w:color w:val="000000" w:themeColor="text1"/>
        </w:rPr>
        <w:t>others in your circles</w:t>
      </w:r>
      <w:r w:rsidRPr="0434AEA6">
        <w:rPr>
          <w:rFonts w:ascii="Calibri" w:eastAsia="Calibri" w:hAnsi="Calibri" w:cs="Calibri"/>
          <w:b/>
          <w:bCs/>
          <w:i/>
          <w:iCs/>
          <w:color w:val="000000" w:themeColor="text1"/>
        </w:rPr>
        <w:t xml:space="preserve"> </w:t>
      </w:r>
    </w:p>
    <w:p w14:paraId="0C5D1D14" w14:textId="02EA91E0" w:rsidR="007666CF" w:rsidRDefault="003253B6" w:rsidP="00951664">
      <w:pPr>
        <w:spacing w:after="0"/>
        <w:rPr>
          <w:rFonts w:eastAsia="Calibri"/>
          <w:color w:val="000000" w:themeColor="text1"/>
        </w:rPr>
      </w:pPr>
      <w:r>
        <w:rPr>
          <w:rFonts w:ascii="Calibri" w:eastAsia="Calibri" w:hAnsi="Calibri" w:cs="Calibri"/>
          <w:color w:val="000000" w:themeColor="text1"/>
        </w:rPr>
        <w:t xml:space="preserve">Do you have someone in your life you are caring for or will take care of in the future? </w:t>
      </w:r>
      <w:r w:rsidR="00E362CB">
        <w:rPr>
          <w:rFonts w:eastAsia="Calibri"/>
          <w:color w:val="000000" w:themeColor="text1"/>
        </w:rPr>
        <w:t>Do you know what</w:t>
      </w:r>
      <w:r w:rsidR="00AB39A6">
        <w:rPr>
          <w:rFonts w:eastAsia="Calibri"/>
          <w:color w:val="000000" w:themeColor="text1"/>
        </w:rPr>
        <w:t xml:space="preserve">’s important to </w:t>
      </w:r>
      <w:r w:rsidR="003F15B1">
        <w:rPr>
          <w:rFonts w:eastAsia="Calibri"/>
          <w:color w:val="000000" w:themeColor="text1"/>
        </w:rPr>
        <w:t>them when it comes to their life and their</w:t>
      </w:r>
      <w:r w:rsidR="00C51E49">
        <w:rPr>
          <w:rFonts w:eastAsia="Calibri"/>
          <w:color w:val="000000" w:themeColor="text1"/>
        </w:rPr>
        <w:t xml:space="preserve"> wishes for</w:t>
      </w:r>
      <w:r w:rsidR="003F15B1">
        <w:rPr>
          <w:rFonts w:eastAsia="Calibri"/>
          <w:color w:val="000000" w:themeColor="text1"/>
        </w:rPr>
        <w:t xml:space="preserve"> health care? </w:t>
      </w:r>
      <w:r w:rsidR="002B191E">
        <w:rPr>
          <w:rFonts w:eastAsia="Calibri"/>
          <w:color w:val="000000" w:themeColor="text1"/>
        </w:rPr>
        <w:t xml:space="preserve">Now’s a great time to find out. </w:t>
      </w:r>
      <w:r w:rsidR="00CC124F">
        <w:rPr>
          <w:rFonts w:eastAsia="Calibri"/>
          <w:color w:val="000000" w:themeColor="text1"/>
        </w:rPr>
        <w:t>Maybe you</w:t>
      </w:r>
      <w:r w:rsidR="00F320CF">
        <w:rPr>
          <w:rFonts w:eastAsia="Calibri"/>
          <w:color w:val="000000" w:themeColor="text1"/>
        </w:rPr>
        <w:t xml:space="preserve">’re </w:t>
      </w:r>
      <w:r w:rsidR="00CC124F">
        <w:rPr>
          <w:rFonts w:eastAsia="Calibri"/>
          <w:color w:val="000000" w:themeColor="text1"/>
        </w:rPr>
        <w:t xml:space="preserve">already prepared, but perhaps you know a caregiver in your community who may not be. </w:t>
      </w:r>
      <w:r w:rsidR="003F15B1">
        <w:rPr>
          <w:rFonts w:eastAsia="Calibri"/>
          <w:color w:val="000000" w:themeColor="text1"/>
        </w:rPr>
        <w:t xml:space="preserve">It’s a great time to </w:t>
      </w:r>
      <w:r w:rsidR="00796B0B">
        <w:rPr>
          <w:rStyle w:val="normaltextrun"/>
          <w:color w:val="000000"/>
          <w:shd w:val="clear" w:color="auto" w:fill="FFFFFF"/>
        </w:rPr>
        <w:t xml:space="preserve">help others </w:t>
      </w:r>
      <w:r w:rsidR="00796B0B" w:rsidRPr="00E95C0C">
        <w:rPr>
          <w:rStyle w:val="normaltextrun"/>
          <w:color w:val="000000"/>
          <w:shd w:val="clear" w:color="auto" w:fill="FFFFFF"/>
        </w:rPr>
        <w:t xml:space="preserve">jump start </w:t>
      </w:r>
      <w:r w:rsidR="00802C5C">
        <w:rPr>
          <w:rStyle w:val="normaltextrun"/>
          <w:color w:val="000000"/>
          <w:shd w:val="clear" w:color="auto" w:fill="FFFFFF"/>
        </w:rPr>
        <w:t xml:space="preserve">these </w:t>
      </w:r>
      <w:r w:rsidR="00796B0B" w:rsidRPr="00E95C0C">
        <w:rPr>
          <w:rStyle w:val="normaltextrun"/>
          <w:color w:val="000000"/>
          <w:shd w:val="clear" w:color="auto" w:fill="FFFFFF"/>
        </w:rPr>
        <w:t>important conversations</w:t>
      </w:r>
      <w:r w:rsidR="00802C5C">
        <w:rPr>
          <w:rStyle w:val="normaltextrun"/>
          <w:color w:val="000000"/>
          <w:shd w:val="clear" w:color="auto" w:fill="FFFFFF"/>
        </w:rPr>
        <w:t xml:space="preserve">. </w:t>
      </w:r>
      <w:r w:rsidR="00190C1D">
        <w:rPr>
          <w:rStyle w:val="normaltextrun"/>
          <w:color w:val="000000"/>
          <w:shd w:val="clear" w:color="auto" w:fill="FFFFFF"/>
        </w:rPr>
        <w:t>And</w:t>
      </w:r>
      <w:r w:rsidR="001C41E4">
        <w:rPr>
          <w:rStyle w:val="normaltextrun"/>
          <w:color w:val="000000"/>
          <w:shd w:val="clear" w:color="auto" w:fill="FFFFFF"/>
        </w:rPr>
        <w:t>,</w:t>
      </w:r>
      <w:r w:rsidR="00190C1D">
        <w:rPr>
          <w:rStyle w:val="normaltextrun"/>
          <w:color w:val="000000"/>
          <w:shd w:val="clear" w:color="auto" w:fill="FFFFFF"/>
        </w:rPr>
        <w:t xml:space="preserve"> </w:t>
      </w:r>
      <w:r w:rsidR="00727198">
        <w:rPr>
          <w:rStyle w:val="normaltextrun"/>
          <w:rFonts w:eastAsia="Calibri"/>
          <w:color w:val="000000" w:themeColor="text1"/>
        </w:rPr>
        <w:t xml:space="preserve">The Conversation Project has </w:t>
      </w:r>
      <w:hyperlink r:id="rId14" w:history="1">
        <w:r w:rsidR="00727198" w:rsidRPr="007546A0">
          <w:rPr>
            <w:rStyle w:val="Hyperlink"/>
            <w:rFonts w:eastAsia="Calibri"/>
          </w:rPr>
          <w:t>free</w:t>
        </w:r>
        <w:r w:rsidR="00EC05C3" w:rsidRPr="007546A0">
          <w:rPr>
            <w:rStyle w:val="Hyperlink"/>
            <w:rFonts w:eastAsia="Calibri"/>
          </w:rPr>
          <w:t xml:space="preserve"> conversation starter guides</w:t>
        </w:r>
      </w:hyperlink>
      <w:r w:rsidR="00EC05C3">
        <w:rPr>
          <w:rStyle w:val="normaltextrun"/>
          <w:rFonts w:eastAsia="Calibri"/>
          <w:color w:val="000000" w:themeColor="text1"/>
        </w:rPr>
        <w:t xml:space="preserve"> and </w:t>
      </w:r>
      <w:r w:rsidR="00727198" w:rsidRPr="00A75DCF">
        <w:rPr>
          <w:rStyle w:val="normaltextrun"/>
          <w:rFonts w:eastAsia="Calibri"/>
          <w:color w:val="000000" w:themeColor="text1"/>
        </w:rPr>
        <w:t>resources</w:t>
      </w:r>
      <w:r w:rsidR="00727198">
        <w:rPr>
          <w:rStyle w:val="normaltextrun"/>
          <w:rFonts w:eastAsia="Calibri"/>
          <w:color w:val="000000" w:themeColor="text1"/>
        </w:rPr>
        <w:t xml:space="preserve"> to help </w:t>
      </w:r>
      <w:r w:rsidR="00961FC7" w:rsidRPr="00961FC7">
        <w:rPr>
          <w:rFonts w:ascii="Calibri" w:eastAsia="Calibri" w:hAnsi="Calibri" w:cs="Calibri"/>
          <w:color w:val="000000" w:themeColor="text1"/>
        </w:rPr>
        <w:t>make it easier</w:t>
      </w:r>
      <w:r w:rsidR="0063177D">
        <w:rPr>
          <w:rFonts w:eastAsia="Calibri"/>
          <w:color w:val="000000" w:themeColor="text1"/>
        </w:rPr>
        <w:t>.</w:t>
      </w:r>
      <w:r w:rsidR="00961FC7" w:rsidRPr="00961FC7">
        <w:rPr>
          <w:rFonts w:ascii="Calibri" w:eastAsia="Calibri" w:hAnsi="Calibri" w:cs="Calibri"/>
          <w:color w:val="000000" w:themeColor="text1"/>
        </w:rPr>
        <w:t xml:space="preserve"> </w:t>
      </w:r>
    </w:p>
    <w:p w14:paraId="58996D87" w14:textId="77777777" w:rsidR="00943F96" w:rsidRPr="00943F96" w:rsidRDefault="00943F96" w:rsidP="00A2348C">
      <w:pPr>
        <w:pStyle w:val="NormalWeb"/>
        <w:spacing w:line="300" w:lineRule="auto"/>
        <w:rPr>
          <w:rFonts w:eastAsia="Calibri"/>
          <w:b/>
          <w:bCs/>
          <w:color w:val="000000" w:themeColor="text1"/>
          <w:sz w:val="8"/>
          <w:szCs w:val="8"/>
        </w:rPr>
      </w:pPr>
    </w:p>
    <w:p w14:paraId="5C3ACF62" w14:textId="38356DE8" w:rsidR="00E44873" w:rsidRPr="00A2348C" w:rsidRDefault="00336C39" w:rsidP="00943F96">
      <w:pPr>
        <w:pStyle w:val="NormalWeb"/>
        <w:rPr>
          <w:rFonts w:eastAsia="Calibri"/>
          <w:b/>
          <w:bCs/>
          <w:color w:val="000000" w:themeColor="text1"/>
        </w:rPr>
      </w:pPr>
      <w:r w:rsidRPr="00A2348C">
        <w:rPr>
          <w:rFonts w:eastAsia="Calibri"/>
          <w:b/>
          <w:bCs/>
          <w:color w:val="000000" w:themeColor="text1"/>
        </w:rPr>
        <w:t>How mi</w:t>
      </w:r>
      <w:r w:rsidR="00924106" w:rsidRPr="00A2348C">
        <w:rPr>
          <w:rFonts w:eastAsia="Calibri"/>
          <w:b/>
          <w:bCs/>
          <w:color w:val="000000" w:themeColor="text1"/>
        </w:rPr>
        <w:t>ght</w:t>
      </w:r>
      <w:r w:rsidRPr="00A2348C">
        <w:rPr>
          <w:rFonts w:eastAsia="Calibri"/>
          <w:b/>
          <w:bCs/>
          <w:color w:val="000000" w:themeColor="text1"/>
        </w:rPr>
        <w:t xml:space="preserve"> you start? </w:t>
      </w:r>
      <w:r w:rsidR="00A2348C" w:rsidRPr="00A2348C">
        <w:rPr>
          <w:rFonts w:eastAsia="Calibri"/>
          <w:color w:val="000000" w:themeColor="text1"/>
        </w:rPr>
        <w:t>S</w:t>
      </w:r>
      <w:r w:rsidR="00D7171C" w:rsidRPr="006C034D">
        <w:rPr>
          <w:rFonts w:eastAsia="Calibri"/>
          <w:color w:val="000000" w:themeColor="text1"/>
        </w:rPr>
        <w:t>hare an article</w:t>
      </w:r>
      <w:r>
        <w:rPr>
          <w:rFonts w:eastAsia="Calibri"/>
          <w:color w:val="000000" w:themeColor="text1"/>
        </w:rPr>
        <w:t xml:space="preserve">, </w:t>
      </w:r>
      <w:hyperlink r:id="rId15" w:history="1">
        <w:r w:rsidRPr="00D54134">
          <w:rPr>
            <w:rStyle w:val="Hyperlink"/>
            <w:rFonts w:asciiTheme="minorHAnsi" w:eastAsia="Calibri" w:hAnsiTheme="minorHAnsi" w:cstheme="minorHAnsi"/>
          </w:rPr>
          <w:t>video</w:t>
        </w:r>
      </w:hyperlink>
      <w:r w:rsidR="00780B44" w:rsidRPr="00D54134">
        <w:rPr>
          <w:rFonts w:asciiTheme="minorHAnsi" w:hAnsiTheme="minorHAnsi" w:cstheme="minorHAnsi"/>
        </w:rPr>
        <w:t>,</w:t>
      </w:r>
      <w:r w:rsidR="00716861" w:rsidRPr="00D54134">
        <w:rPr>
          <w:rFonts w:asciiTheme="minorHAnsi" w:eastAsia="Calibri" w:hAnsiTheme="minorHAnsi" w:cstheme="minorHAnsi"/>
          <w:color w:val="000000" w:themeColor="text1"/>
        </w:rPr>
        <w:t xml:space="preserve"> </w:t>
      </w:r>
      <w:r w:rsidR="00E71FD4" w:rsidRPr="00D54134">
        <w:rPr>
          <w:rFonts w:asciiTheme="minorHAnsi" w:eastAsia="Calibri" w:hAnsiTheme="minorHAnsi" w:cstheme="minorHAnsi"/>
          <w:color w:val="000000" w:themeColor="text1"/>
        </w:rPr>
        <w:t xml:space="preserve">one of </w:t>
      </w:r>
      <w:r w:rsidR="00780B44" w:rsidRPr="00D54134">
        <w:rPr>
          <w:rFonts w:asciiTheme="minorHAnsi" w:eastAsia="Calibri" w:hAnsiTheme="minorHAnsi" w:cstheme="minorHAnsi"/>
          <w:color w:val="000000" w:themeColor="text1"/>
        </w:rPr>
        <w:t xml:space="preserve">these </w:t>
      </w:r>
      <w:hyperlink r:id="rId16" w:history="1">
        <w:r w:rsidR="00780B44" w:rsidRPr="00D54134">
          <w:rPr>
            <w:rStyle w:val="Hyperlink"/>
            <w:rFonts w:asciiTheme="minorHAnsi" w:eastAsia="Calibri" w:hAnsiTheme="minorHAnsi" w:cstheme="minorHAnsi"/>
          </w:rPr>
          <w:t>themed blogs</w:t>
        </w:r>
      </w:hyperlink>
      <w:r w:rsidR="00D7171C" w:rsidRPr="00D54134">
        <w:rPr>
          <w:rFonts w:asciiTheme="minorHAnsi" w:eastAsia="Calibri" w:hAnsiTheme="minorHAnsi" w:cstheme="minorHAnsi"/>
          <w:color w:val="000000" w:themeColor="text1"/>
        </w:rPr>
        <w:t xml:space="preserve"> to kick</w:t>
      </w:r>
      <w:r w:rsidR="00D7171C" w:rsidRPr="006C034D">
        <w:rPr>
          <w:rFonts w:eastAsia="Calibri"/>
          <w:color w:val="000000" w:themeColor="text1"/>
        </w:rPr>
        <w:t xml:space="preserve"> start </w:t>
      </w:r>
      <w:r w:rsidR="006A4115" w:rsidRPr="006C034D">
        <w:rPr>
          <w:rFonts w:eastAsia="Calibri"/>
          <w:color w:val="000000" w:themeColor="text1"/>
        </w:rPr>
        <w:t>or continue a</w:t>
      </w:r>
      <w:r w:rsidR="00D7171C" w:rsidRPr="006C034D">
        <w:rPr>
          <w:rFonts w:eastAsia="Calibri"/>
          <w:color w:val="000000" w:themeColor="text1"/>
        </w:rPr>
        <w:t xml:space="preserve"> conversation</w:t>
      </w:r>
      <w:r w:rsidR="00D54134">
        <w:rPr>
          <w:rFonts w:eastAsia="Calibri"/>
          <w:color w:val="000000" w:themeColor="text1"/>
        </w:rPr>
        <w:t xml:space="preserve">. Additional blogs of interest may be </w:t>
      </w:r>
      <w:r w:rsidR="00CD0FB5">
        <w:rPr>
          <w:rFonts w:eastAsia="Calibri"/>
          <w:color w:val="000000" w:themeColor="text1"/>
        </w:rPr>
        <w:t xml:space="preserve">one of </w:t>
      </w:r>
      <w:r w:rsidR="00D54134">
        <w:rPr>
          <w:rFonts w:eastAsia="Calibri"/>
          <w:color w:val="000000" w:themeColor="text1"/>
        </w:rPr>
        <w:t>those below</w:t>
      </w:r>
      <w:r w:rsidR="00E71FD4">
        <w:rPr>
          <w:rFonts w:eastAsia="Calibri"/>
          <w:color w:val="000000" w:themeColor="text1"/>
        </w:rPr>
        <w:t>:</w:t>
      </w:r>
    </w:p>
    <w:p w14:paraId="10C4AC47" w14:textId="6A0111CA" w:rsidR="00924106" w:rsidRDefault="00EC05C3" w:rsidP="00487DE4">
      <w:pPr>
        <w:pStyle w:val="NormalWeb"/>
        <w:numPr>
          <w:ilvl w:val="1"/>
          <w:numId w:val="5"/>
        </w:numPr>
        <w:spacing w:line="300" w:lineRule="auto"/>
        <w:rPr>
          <w:rFonts w:eastAsia="Calibri"/>
          <w:color w:val="000000" w:themeColor="text1"/>
        </w:rPr>
      </w:pPr>
      <w:hyperlink r:id="rId17" w:history="1">
        <w:r w:rsidRPr="00EC05C3">
          <w:rPr>
            <w:rStyle w:val="Hyperlink"/>
            <w:rFonts w:eastAsia="Calibri"/>
          </w:rPr>
          <w:t xml:space="preserve">Talking </w:t>
        </w:r>
        <w:r w:rsidR="0063205D">
          <w:rPr>
            <w:rStyle w:val="Hyperlink"/>
            <w:rFonts w:eastAsia="Calibri"/>
          </w:rPr>
          <w:t>A</w:t>
        </w:r>
        <w:r w:rsidRPr="00EC05C3">
          <w:rPr>
            <w:rStyle w:val="Hyperlink"/>
            <w:rFonts w:eastAsia="Calibri"/>
          </w:rPr>
          <w:t xml:space="preserve">bout our </w:t>
        </w:r>
        <w:r w:rsidR="0063205D">
          <w:rPr>
            <w:rStyle w:val="Hyperlink"/>
            <w:rFonts w:eastAsia="Calibri"/>
          </w:rPr>
          <w:t>F</w:t>
        </w:r>
        <w:r w:rsidRPr="00EC05C3">
          <w:rPr>
            <w:rStyle w:val="Hyperlink"/>
            <w:rFonts w:eastAsia="Calibri"/>
          </w:rPr>
          <w:t xml:space="preserve">uture – and </w:t>
        </w:r>
        <w:r w:rsidR="0063205D">
          <w:rPr>
            <w:rStyle w:val="Hyperlink"/>
            <w:rFonts w:eastAsia="Calibri"/>
          </w:rPr>
          <w:t>O</w:t>
        </w:r>
        <w:r w:rsidRPr="00EC05C3">
          <w:rPr>
            <w:rStyle w:val="Hyperlink"/>
            <w:rFonts w:eastAsia="Calibri"/>
          </w:rPr>
          <w:t xml:space="preserve">ur </w:t>
        </w:r>
        <w:r w:rsidR="0063205D">
          <w:rPr>
            <w:rStyle w:val="Hyperlink"/>
            <w:rFonts w:eastAsia="Calibri"/>
          </w:rPr>
          <w:t>F</w:t>
        </w:r>
        <w:r w:rsidRPr="00EC05C3">
          <w:rPr>
            <w:rStyle w:val="Hyperlink"/>
            <w:rFonts w:eastAsia="Calibri"/>
          </w:rPr>
          <w:t xml:space="preserve">uture </w:t>
        </w:r>
        <w:r w:rsidR="0063205D">
          <w:rPr>
            <w:rStyle w:val="Hyperlink"/>
            <w:rFonts w:eastAsia="Calibri"/>
          </w:rPr>
          <w:t>H</w:t>
        </w:r>
        <w:r w:rsidRPr="00EC05C3">
          <w:rPr>
            <w:rStyle w:val="Hyperlink"/>
            <w:rFonts w:eastAsia="Calibri"/>
          </w:rPr>
          <w:t>ealthcare</w:t>
        </w:r>
      </w:hyperlink>
    </w:p>
    <w:p w14:paraId="5EBE086F" w14:textId="5E0BC3E7" w:rsidR="00EC05C3" w:rsidRPr="00B4583C" w:rsidRDefault="00253E43" w:rsidP="00487DE4">
      <w:pPr>
        <w:pStyle w:val="NormalWeb"/>
        <w:numPr>
          <w:ilvl w:val="1"/>
          <w:numId w:val="5"/>
        </w:numPr>
        <w:spacing w:line="300" w:lineRule="auto"/>
        <w:rPr>
          <w:rStyle w:val="Hyperlink"/>
        </w:rPr>
      </w:pPr>
      <w:hyperlink r:id="rId18" w:history="1">
        <w:r w:rsidRPr="00B4583C">
          <w:rPr>
            <w:rStyle w:val="Hyperlink"/>
            <w:rFonts w:eastAsia="Calibri"/>
          </w:rPr>
          <w:t xml:space="preserve">Caring for </w:t>
        </w:r>
        <w:r w:rsidR="0063205D">
          <w:rPr>
            <w:rStyle w:val="Hyperlink"/>
            <w:rFonts w:eastAsia="Calibri"/>
          </w:rPr>
          <w:t>M</w:t>
        </w:r>
        <w:r w:rsidRPr="00B4583C">
          <w:rPr>
            <w:rStyle w:val="Hyperlink"/>
            <w:rFonts w:eastAsia="Calibri"/>
          </w:rPr>
          <w:t xml:space="preserve">y </w:t>
        </w:r>
        <w:r w:rsidR="0063205D">
          <w:rPr>
            <w:rStyle w:val="Hyperlink"/>
            <w:rFonts w:eastAsia="Calibri"/>
          </w:rPr>
          <w:t>F</w:t>
        </w:r>
        <w:r w:rsidRPr="00B4583C">
          <w:rPr>
            <w:rStyle w:val="Hyperlink"/>
            <w:rFonts w:eastAsia="Calibri"/>
          </w:rPr>
          <w:t xml:space="preserve">uture </w:t>
        </w:r>
        <w:r w:rsidR="0063205D">
          <w:rPr>
            <w:rStyle w:val="Hyperlink"/>
            <w:rFonts w:eastAsia="Calibri"/>
          </w:rPr>
          <w:t>H</w:t>
        </w:r>
        <w:r w:rsidRPr="00B4583C">
          <w:rPr>
            <w:rStyle w:val="Hyperlink"/>
            <w:rFonts w:eastAsia="Calibri"/>
          </w:rPr>
          <w:t xml:space="preserve">ealthcare </w:t>
        </w:r>
        <w:r w:rsidR="0063205D">
          <w:rPr>
            <w:rStyle w:val="Hyperlink"/>
            <w:rFonts w:eastAsia="Calibri"/>
          </w:rPr>
          <w:t>T</w:t>
        </w:r>
        <w:r w:rsidRPr="00B4583C">
          <w:rPr>
            <w:rStyle w:val="Hyperlink"/>
            <w:rFonts w:eastAsia="Calibri"/>
          </w:rPr>
          <w:t>oday</w:t>
        </w:r>
      </w:hyperlink>
    </w:p>
    <w:p w14:paraId="7C0C8DDA" w14:textId="004A3D45" w:rsidR="00DF35C1" w:rsidRPr="00B4583C" w:rsidRDefault="00DF35C1" w:rsidP="00487DE4">
      <w:pPr>
        <w:pStyle w:val="NormalWeb"/>
        <w:numPr>
          <w:ilvl w:val="1"/>
          <w:numId w:val="5"/>
        </w:numPr>
        <w:spacing w:line="300" w:lineRule="auto"/>
        <w:rPr>
          <w:rStyle w:val="Hyperlink"/>
          <w:rFonts w:eastAsia="Calibri"/>
        </w:rPr>
      </w:pPr>
      <w:hyperlink r:id="rId19" w:tgtFrame="_blank" w:history="1">
        <w:r w:rsidRPr="00B4583C">
          <w:rPr>
            <w:rStyle w:val="Hyperlink"/>
            <w:rFonts w:eastAsia="Calibri"/>
          </w:rPr>
          <w:t xml:space="preserve">Won’t You Have These Conversations </w:t>
        </w:r>
        <w:proofErr w:type="gramStart"/>
        <w:r w:rsidRPr="00B4583C">
          <w:rPr>
            <w:rStyle w:val="Hyperlink"/>
            <w:rFonts w:eastAsia="Calibri"/>
          </w:rPr>
          <w:t>With</w:t>
        </w:r>
        <w:proofErr w:type="gramEnd"/>
        <w:r w:rsidRPr="00B4583C">
          <w:rPr>
            <w:rStyle w:val="Hyperlink"/>
            <w:rFonts w:eastAsia="Calibri"/>
          </w:rPr>
          <w:t xml:space="preserve"> Me?</w:t>
        </w:r>
      </w:hyperlink>
    </w:p>
    <w:p w14:paraId="5E6A88B4" w14:textId="3D6E12AE" w:rsidR="000952AE" w:rsidRPr="00B4583C" w:rsidRDefault="000952AE" w:rsidP="00487DE4">
      <w:pPr>
        <w:pStyle w:val="NormalWeb"/>
        <w:numPr>
          <w:ilvl w:val="1"/>
          <w:numId w:val="5"/>
        </w:numPr>
        <w:spacing w:line="300" w:lineRule="auto"/>
        <w:rPr>
          <w:rStyle w:val="Hyperlink"/>
          <w:rFonts w:eastAsia="Calibri"/>
        </w:rPr>
      </w:pPr>
      <w:hyperlink r:id="rId20" w:tgtFrame="_blank" w:history="1">
        <w:r w:rsidRPr="00B4583C">
          <w:rPr>
            <w:rStyle w:val="Hyperlink"/>
            <w:rFonts w:eastAsia="Calibri"/>
          </w:rPr>
          <w:t xml:space="preserve">In Search of </w:t>
        </w:r>
        <w:proofErr w:type="gramStart"/>
        <w:r w:rsidRPr="00B4583C">
          <w:rPr>
            <w:rStyle w:val="Hyperlink"/>
            <w:rFonts w:eastAsia="Calibri"/>
          </w:rPr>
          <w:t>A</w:t>
        </w:r>
        <w:proofErr w:type="gramEnd"/>
        <w:r w:rsidRPr="00B4583C">
          <w:rPr>
            <w:rStyle w:val="Hyperlink"/>
            <w:rFonts w:eastAsia="Calibri"/>
          </w:rPr>
          <w:t xml:space="preserve"> Good Death</w:t>
        </w:r>
      </w:hyperlink>
    </w:p>
    <w:p w14:paraId="38BDA28F" w14:textId="7A9D3967" w:rsidR="00881EB5" w:rsidRPr="00B4583C" w:rsidRDefault="00881EB5" w:rsidP="00487DE4">
      <w:pPr>
        <w:pStyle w:val="NormalWeb"/>
        <w:numPr>
          <w:ilvl w:val="1"/>
          <w:numId w:val="5"/>
        </w:numPr>
        <w:spacing w:line="300" w:lineRule="auto"/>
        <w:rPr>
          <w:rStyle w:val="Hyperlink"/>
          <w:rFonts w:eastAsia="Calibri"/>
        </w:rPr>
      </w:pPr>
      <w:hyperlink r:id="rId21" w:tgtFrame="_blank" w:history="1">
        <w:r w:rsidRPr="00B4583C">
          <w:rPr>
            <w:rStyle w:val="Hyperlink"/>
            <w:rFonts w:eastAsia="Calibri"/>
          </w:rPr>
          <w:t>Hands of Love</w:t>
        </w:r>
      </w:hyperlink>
    </w:p>
    <w:p w14:paraId="0DD74D78" w14:textId="74560F77" w:rsidR="00E44873" w:rsidRDefault="00BE20D3" w:rsidP="00A2348C">
      <w:pPr>
        <w:pStyle w:val="NormalWeb"/>
        <w:spacing w:line="300" w:lineRule="auto"/>
        <w:rPr>
          <w:rFonts w:eastAsia="Calibri"/>
          <w:color w:val="000000" w:themeColor="text1"/>
        </w:rPr>
      </w:pPr>
      <w:r w:rsidRPr="00A2348C">
        <w:rPr>
          <w:rFonts w:eastAsia="Calibri"/>
          <w:b/>
          <w:bCs/>
          <w:color w:val="000000" w:themeColor="text1"/>
        </w:rPr>
        <w:lastRenderedPageBreak/>
        <w:t xml:space="preserve">Where </w:t>
      </w:r>
      <w:r w:rsidR="00924106" w:rsidRPr="00A2348C">
        <w:rPr>
          <w:rFonts w:eastAsia="Calibri"/>
          <w:b/>
          <w:bCs/>
          <w:color w:val="000000" w:themeColor="text1"/>
        </w:rPr>
        <w:t>might</w:t>
      </w:r>
      <w:r w:rsidRPr="00A2348C">
        <w:rPr>
          <w:rFonts w:eastAsia="Calibri"/>
          <w:b/>
          <w:bCs/>
          <w:color w:val="000000" w:themeColor="text1"/>
        </w:rPr>
        <w:t xml:space="preserve"> you start?  </w:t>
      </w:r>
      <w:r w:rsidR="00187561">
        <w:rPr>
          <w:rFonts w:eastAsia="Calibri"/>
          <w:color w:val="000000" w:themeColor="text1"/>
        </w:rPr>
        <w:t>H</w:t>
      </w:r>
      <w:r w:rsidR="00222468">
        <w:rPr>
          <w:rFonts w:eastAsia="Calibri"/>
          <w:color w:val="000000" w:themeColor="text1"/>
        </w:rPr>
        <w:t xml:space="preserve">ost </w:t>
      </w:r>
      <w:r w:rsidR="00A75590">
        <w:rPr>
          <w:rFonts w:eastAsia="Calibri"/>
          <w:color w:val="000000" w:themeColor="text1"/>
        </w:rPr>
        <w:t xml:space="preserve">a conversation with </w:t>
      </w:r>
      <w:r w:rsidR="00E75A18">
        <w:rPr>
          <w:rFonts w:eastAsia="Calibri"/>
          <w:color w:val="000000" w:themeColor="text1"/>
        </w:rPr>
        <w:t xml:space="preserve">those in </w:t>
      </w:r>
      <w:r w:rsidR="00A75590">
        <w:rPr>
          <w:rFonts w:eastAsia="Calibri"/>
          <w:color w:val="000000" w:themeColor="text1"/>
        </w:rPr>
        <w:t xml:space="preserve">your book club, </w:t>
      </w:r>
      <w:hyperlink r:id="rId22" w:history="1">
        <w:r w:rsidR="00A75590" w:rsidRPr="001B47D0">
          <w:rPr>
            <w:rStyle w:val="Hyperlink"/>
            <w:rFonts w:eastAsia="Calibri"/>
          </w:rPr>
          <w:t>your faith community</w:t>
        </w:r>
      </w:hyperlink>
      <w:r w:rsidR="00A75590">
        <w:rPr>
          <w:rFonts w:eastAsia="Calibri"/>
          <w:color w:val="000000" w:themeColor="text1"/>
        </w:rPr>
        <w:t>,</w:t>
      </w:r>
      <w:r w:rsidR="00E75A18">
        <w:rPr>
          <w:rFonts w:eastAsia="Calibri"/>
          <w:color w:val="000000" w:themeColor="text1"/>
        </w:rPr>
        <w:t xml:space="preserve"> or</w:t>
      </w:r>
      <w:r w:rsidR="00EC18A3">
        <w:rPr>
          <w:rFonts w:eastAsia="Calibri"/>
          <w:color w:val="000000" w:themeColor="text1"/>
        </w:rPr>
        <w:t xml:space="preserve"> other neighborhood group</w:t>
      </w:r>
      <w:r w:rsidR="00187561">
        <w:rPr>
          <w:rFonts w:eastAsia="Calibri"/>
          <w:color w:val="000000" w:themeColor="text1"/>
        </w:rPr>
        <w:t>. Or</w:t>
      </w:r>
      <w:r w:rsidR="00C34FC4">
        <w:rPr>
          <w:rFonts w:eastAsia="Calibri"/>
          <w:color w:val="000000" w:themeColor="text1"/>
        </w:rPr>
        <w:t>,</w:t>
      </w:r>
      <w:r w:rsidR="00187561">
        <w:rPr>
          <w:rFonts w:eastAsia="Calibri"/>
          <w:color w:val="000000" w:themeColor="text1"/>
        </w:rPr>
        <w:t xml:space="preserve"> bring </w:t>
      </w:r>
      <w:r w:rsidR="00187561" w:rsidRPr="00820745">
        <w:rPr>
          <w:rFonts w:eastAsia="Calibri"/>
          <w:color w:val="000000" w:themeColor="text1"/>
        </w:rPr>
        <w:t xml:space="preserve">these conversations </w:t>
      </w:r>
      <w:hyperlink r:id="rId23" w:history="1">
        <w:r w:rsidR="00187561" w:rsidRPr="00820745">
          <w:rPr>
            <w:rStyle w:val="Hyperlink"/>
            <w:rFonts w:eastAsia="Calibri"/>
          </w:rPr>
          <w:t>to your campus</w:t>
        </w:r>
      </w:hyperlink>
      <w:r w:rsidR="00C34FC4">
        <w:rPr>
          <w:rFonts w:eastAsia="Calibri"/>
          <w:color w:val="000000" w:themeColor="text1"/>
        </w:rPr>
        <w:t xml:space="preserve"> or</w:t>
      </w:r>
      <w:hyperlink r:id="rId24" w:history="1">
        <w:r w:rsidR="00C34FC4">
          <w:rPr>
            <w:rStyle w:val="Hyperlink"/>
            <w:rFonts w:eastAsia="Calibri"/>
          </w:rPr>
          <w:t xml:space="preserve"> </w:t>
        </w:r>
        <w:r w:rsidR="00187561" w:rsidRPr="00820745">
          <w:rPr>
            <w:rStyle w:val="Hyperlink"/>
            <w:rFonts w:eastAsia="Calibri"/>
          </w:rPr>
          <w:t>your workplace</w:t>
        </w:r>
      </w:hyperlink>
      <w:r w:rsidR="004A1A34">
        <w:rPr>
          <w:rFonts w:eastAsia="Calibri"/>
          <w:color w:val="000000" w:themeColor="text1"/>
        </w:rPr>
        <w:t>, among other places.</w:t>
      </w:r>
    </w:p>
    <w:p w14:paraId="5E4902F7" w14:textId="77777777" w:rsidR="00564264" w:rsidRPr="00564264" w:rsidRDefault="00564264" w:rsidP="00A2348C">
      <w:pPr>
        <w:pStyle w:val="NormalWeb"/>
        <w:spacing w:line="300" w:lineRule="auto"/>
        <w:rPr>
          <w:rFonts w:eastAsia="Calibri"/>
          <w:b/>
          <w:bCs/>
          <w:color w:val="000000" w:themeColor="text1"/>
          <w:sz w:val="10"/>
          <w:szCs w:val="10"/>
        </w:rPr>
      </w:pPr>
    </w:p>
    <w:p w14:paraId="1579426D" w14:textId="29C88A91" w:rsidR="00B15B7C" w:rsidRDefault="00B15B7C" w:rsidP="00B15B7C">
      <w:pPr>
        <w:pStyle w:val="NormalWeb"/>
        <w:spacing w:line="300" w:lineRule="auto"/>
        <w:rPr>
          <w:rFonts w:eastAsia="Calibri"/>
          <w:color w:val="000000" w:themeColor="text1"/>
        </w:rPr>
      </w:pPr>
      <w:r w:rsidRPr="00A2348C">
        <w:rPr>
          <w:rFonts w:eastAsia="Calibri"/>
          <w:b/>
          <w:bCs/>
          <w:color w:val="000000" w:themeColor="text1"/>
        </w:rPr>
        <w:t>Who might you start with?</w:t>
      </w:r>
      <w:r>
        <w:rPr>
          <w:rFonts w:eastAsia="Calibri"/>
          <w:color w:val="000000" w:themeColor="text1"/>
        </w:rPr>
        <w:t xml:space="preserve"> Consider those car</w:t>
      </w:r>
      <w:r w:rsidR="009B1A14">
        <w:rPr>
          <w:rFonts w:eastAsia="Calibri"/>
          <w:color w:val="000000" w:themeColor="text1"/>
        </w:rPr>
        <w:t>ing for individuals with Alzheimer's</w:t>
      </w:r>
      <w:r w:rsidR="000143C1">
        <w:rPr>
          <w:rFonts w:eastAsia="Calibri"/>
          <w:color w:val="000000" w:themeColor="text1"/>
        </w:rPr>
        <w:t>/</w:t>
      </w:r>
      <w:r w:rsidR="009B1A14">
        <w:rPr>
          <w:rFonts w:eastAsia="Calibri"/>
          <w:color w:val="000000" w:themeColor="text1"/>
        </w:rPr>
        <w:t>other dementias</w:t>
      </w:r>
      <w:r w:rsidR="00820B75">
        <w:rPr>
          <w:rFonts w:eastAsia="Calibri"/>
          <w:color w:val="000000" w:themeColor="text1"/>
        </w:rPr>
        <w:t xml:space="preserve">, </w:t>
      </w:r>
      <w:r w:rsidR="009B1A14">
        <w:rPr>
          <w:rFonts w:eastAsia="Calibri"/>
          <w:color w:val="000000" w:themeColor="text1"/>
        </w:rPr>
        <w:t xml:space="preserve">or </w:t>
      </w:r>
      <w:r w:rsidR="00DB16B0">
        <w:rPr>
          <w:rFonts w:eastAsia="Calibri"/>
          <w:color w:val="000000" w:themeColor="text1"/>
        </w:rPr>
        <w:t xml:space="preserve">a </w:t>
      </w:r>
      <w:r w:rsidR="007500D4">
        <w:rPr>
          <w:rFonts w:eastAsia="Calibri"/>
          <w:color w:val="000000" w:themeColor="text1"/>
        </w:rPr>
        <w:t>child with a serious illness</w:t>
      </w:r>
      <w:r w:rsidR="00972167">
        <w:rPr>
          <w:rFonts w:eastAsia="Calibri"/>
          <w:color w:val="000000" w:themeColor="text1"/>
        </w:rPr>
        <w:t>,</w:t>
      </w:r>
      <w:r w:rsidR="00820B75">
        <w:rPr>
          <w:rFonts w:eastAsia="Calibri"/>
          <w:color w:val="000000" w:themeColor="text1"/>
        </w:rPr>
        <w:t xml:space="preserve"> or someone with a recent diagnosis</w:t>
      </w:r>
      <w:r w:rsidR="007500D4">
        <w:rPr>
          <w:rFonts w:eastAsia="Calibri"/>
          <w:color w:val="000000" w:themeColor="text1"/>
        </w:rPr>
        <w:t xml:space="preserve">. Share the </w:t>
      </w:r>
      <w:proofErr w:type="gramStart"/>
      <w:r w:rsidR="007500D4">
        <w:rPr>
          <w:rFonts w:eastAsia="Calibri"/>
          <w:color w:val="000000" w:themeColor="text1"/>
        </w:rPr>
        <w:t>below guides</w:t>
      </w:r>
      <w:proofErr w:type="gramEnd"/>
      <w:r w:rsidR="00675F3D">
        <w:rPr>
          <w:rFonts w:eastAsia="Calibri"/>
          <w:color w:val="000000" w:themeColor="text1"/>
        </w:rPr>
        <w:t xml:space="preserve"> </w:t>
      </w:r>
      <w:r w:rsidR="007500D4">
        <w:rPr>
          <w:rFonts w:eastAsia="Calibri"/>
          <w:color w:val="000000" w:themeColor="text1"/>
        </w:rPr>
        <w:t>to help:</w:t>
      </w:r>
    </w:p>
    <w:p w14:paraId="22EEA0F0" w14:textId="48389DF1" w:rsidR="007500D4" w:rsidRDefault="00913E99" w:rsidP="00913E99">
      <w:pPr>
        <w:pStyle w:val="NormalWeb"/>
        <w:numPr>
          <w:ilvl w:val="0"/>
          <w:numId w:val="4"/>
        </w:numPr>
        <w:spacing w:line="300" w:lineRule="auto"/>
        <w:rPr>
          <w:rFonts w:eastAsia="Calibri"/>
          <w:color w:val="000000" w:themeColor="text1"/>
        </w:rPr>
      </w:pPr>
      <w:hyperlink r:id="rId25" w:anchor="For-Caregivers-of-People-with-Alzheimer%E2%80%99s-or-Other-Forms-of-Dementia" w:history="1">
        <w:r w:rsidRPr="00675F3D">
          <w:rPr>
            <w:rStyle w:val="Hyperlink"/>
            <w:rFonts w:eastAsia="Calibri"/>
          </w:rPr>
          <w:t>For Caregivers of People with Alzheimer’s or Other Forms of Dementia</w:t>
        </w:r>
      </w:hyperlink>
    </w:p>
    <w:p w14:paraId="5DB1921E" w14:textId="1331245B" w:rsidR="00675F3D" w:rsidRDefault="001F4059" w:rsidP="00913E99">
      <w:pPr>
        <w:pStyle w:val="NormalWeb"/>
        <w:numPr>
          <w:ilvl w:val="0"/>
          <w:numId w:val="4"/>
        </w:numPr>
        <w:spacing w:line="300" w:lineRule="auto"/>
        <w:rPr>
          <w:rFonts w:eastAsia="Calibri"/>
          <w:color w:val="000000" w:themeColor="text1"/>
        </w:rPr>
      </w:pPr>
      <w:hyperlink r:id="rId26" w:anchor="For-Caregivers-of-a-Child-with-Serious-Illness" w:history="1">
        <w:r w:rsidRPr="001F4059">
          <w:rPr>
            <w:rStyle w:val="Hyperlink"/>
            <w:rFonts w:eastAsia="Calibri"/>
          </w:rPr>
          <w:t>For Caregivers of a Child with Serious Illness</w:t>
        </w:r>
      </w:hyperlink>
    </w:p>
    <w:p w14:paraId="41F22BFE" w14:textId="17AE0305" w:rsidR="00C865E4" w:rsidRPr="00B4583C" w:rsidRDefault="00C865E4" w:rsidP="00913E99">
      <w:pPr>
        <w:pStyle w:val="NormalWeb"/>
        <w:numPr>
          <w:ilvl w:val="0"/>
          <w:numId w:val="4"/>
        </w:numPr>
        <w:spacing w:line="300" w:lineRule="auto"/>
        <w:rPr>
          <w:rFonts w:eastAsia="Calibri"/>
          <w:color w:val="000000" w:themeColor="text1"/>
        </w:rPr>
      </w:pPr>
      <w:hyperlink r:id="rId27" w:anchor="What-Matters-to-Me-Workbook" w:history="1">
        <w:r w:rsidRPr="000143C1">
          <w:rPr>
            <w:rStyle w:val="Hyperlink"/>
            <w:rFonts w:eastAsia="Calibri"/>
          </w:rPr>
          <w:t>What Matters to Me Workbook</w:t>
        </w:r>
      </w:hyperlink>
    </w:p>
    <w:p w14:paraId="6FB4E3E4" w14:textId="5CCF540A" w:rsidR="32CCD91C" w:rsidRPr="00CA634F" w:rsidRDefault="00DB0FA3" w:rsidP="5DB88EDB">
      <w:pPr>
        <w:pStyle w:val="Heading1"/>
        <w:rPr>
          <w:color w:val="4472C4" w:themeColor="accent1"/>
          <w:sz w:val="22"/>
          <w:szCs w:val="22"/>
        </w:rPr>
      </w:pPr>
      <w:r w:rsidRPr="00CF52EE">
        <w:rPr>
          <w:color w:val="4472C4" w:themeColor="accent1"/>
        </w:rPr>
        <w:t xml:space="preserve">Sample </w:t>
      </w:r>
      <w:r w:rsidR="00522933" w:rsidRPr="00CF52EE">
        <w:rPr>
          <w:color w:val="4472C4" w:themeColor="accent1"/>
        </w:rPr>
        <w:t>text/images</w:t>
      </w:r>
      <w:r w:rsidR="009928B4">
        <w:rPr>
          <w:color w:val="4472C4" w:themeColor="accent1"/>
        </w:rPr>
        <w:t xml:space="preserve"> </w:t>
      </w:r>
      <w:r w:rsidR="009928B4" w:rsidRPr="009928B4">
        <w:rPr>
          <w:b/>
          <w:bCs/>
          <w:color w:val="4472C4" w:themeColor="accent1"/>
        </w:rPr>
        <w:t>to adapt as you wish</w:t>
      </w:r>
      <w:r w:rsidR="00522933" w:rsidRPr="00CF52EE">
        <w:rPr>
          <w:color w:val="4472C4" w:themeColor="accent1"/>
        </w:rPr>
        <w:t xml:space="preserve">: for </w:t>
      </w:r>
      <w:r w:rsidRPr="00CF52EE">
        <w:rPr>
          <w:color w:val="4472C4" w:themeColor="accent1"/>
        </w:rPr>
        <w:t xml:space="preserve">Social Media </w:t>
      </w:r>
      <w:r w:rsidR="32CCD91C" w:rsidRPr="00CF52EE">
        <w:rPr>
          <w:color w:val="4472C4" w:themeColor="accent1"/>
        </w:rPr>
        <w:t>Posts</w:t>
      </w:r>
      <w:r w:rsidRPr="00CF52EE">
        <w:rPr>
          <w:color w:val="4472C4" w:themeColor="accent1"/>
        </w:rPr>
        <w:t xml:space="preserve"> or </w:t>
      </w:r>
      <w:r w:rsidR="00922E29" w:rsidRPr="00CF52EE">
        <w:rPr>
          <w:color w:val="4472C4" w:themeColor="accent1"/>
        </w:rPr>
        <w:t>F</w:t>
      </w:r>
      <w:r w:rsidRPr="00CF52EE">
        <w:rPr>
          <w:color w:val="4472C4" w:themeColor="accent1"/>
        </w:rPr>
        <w:t xml:space="preserve">or </w:t>
      </w:r>
      <w:r w:rsidR="00922E29" w:rsidRPr="00CF52EE">
        <w:rPr>
          <w:color w:val="4472C4" w:themeColor="accent1"/>
        </w:rPr>
        <w:t>U</w:t>
      </w:r>
      <w:r w:rsidR="00A425EF" w:rsidRPr="00CF52EE">
        <w:rPr>
          <w:color w:val="4472C4" w:themeColor="accent1"/>
        </w:rPr>
        <w:t xml:space="preserve">se in </w:t>
      </w:r>
      <w:r w:rsidR="00922E29" w:rsidRPr="00CF52EE">
        <w:rPr>
          <w:color w:val="4472C4" w:themeColor="accent1"/>
        </w:rPr>
        <w:t>N</w:t>
      </w:r>
      <w:r w:rsidR="00A425EF" w:rsidRPr="00CF52EE">
        <w:rPr>
          <w:color w:val="4472C4" w:themeColor="accent1"/>
        </w:rPr>
        <w:t xml:space="preserve">ewsletters, </w:t>
      </w:r>
      <w:r w:rsidR="00922E29" w:rsidRPr="00CF52EE">
        <w:rPr>
          <w:color w:val="4472C4" w:themeColor="accent1"/>
        </w:rPr>
        <w:t>F</w:t>
      </w:r>
      <w:r w:rsidR="00A425EF" w:rsidRPr="00CF52EE">
        <w:rPr>
          <w:color w:val="4472C4" w:themeColor="accent1"/>
        </w:rPr>
        <w:t xml:space="preserve">lyers, </w:t>
      </w:r>
      <w:r w:rsidR="00922E29" w:rsidRPr="00CF52EE">
        <w:rPr>
          <w:color w:val="4472C4" w:themeColor="accent1"/>
        </w:rPr>
        <w:t>E</w:t>
      </w:r>
      <w:r w:rsidR="00A425EF" w:rsidRPr="00CF52EE">
        <w:rPr>
          <w:color w:val="4472C4" w:themeColor="accent1"/>
        </w:rPr>
        <w:t>mails, etc.</w:t>
      </w:r>
      <w:r w:rsidR="000C5553" w:rsidRPr="00CF52EE">
        <w:rPr>
          <w:color w:val="4472C4" w:themeColor="accent1"/>
        </w:rPr>
        <w:t xml:space="preserve"> </w:t>
      </w:r>
    </w:p>
    <w:p w14:paraId="396B31E9" w14:textId="77777777" w:rsidR="00CA634F" w:rsidRPr="00CA634F" w:rsidRDefault="00CA634F" w:rsidP="5DB88EDB">
      <w:pPr>
        <w:rPr>
          <w:sz w:val="10"/>
          <w:szCs w:val="10"/>
        </w:rPr>
      </w:pPr>
    </w:p>
    <w:p w14:paraId="4EFD5DFA" w14:textId="5D165167" w:rsidR="00BA5887" w:rsidRDefault="009833E9" w:rsidP="5DB88EDB">
      <w:r>
        <w:t xml:space="preserve">The following </w:t>
      </w:r>
      <w:r w:rsidR="00B94A41">
        <w:t xml:space="preserve">examples </w:t>
      </w:r>
      <w:r w:rsidR="006E4A5A">
        <w:t xml:space="preserve">and images </w:t>
      </w:r>
      <w:r>
        <w:t>are tailored to three social media platforms</w:t>
      </w:r>
      <w:r w:rsidR="004F53CC">
        <w:t xml:space="preserve"> </w:t>
      </w:r>
      <w:r w:rsidR="000E02C2">
        <w:t xml:space="preserve">but can be used/adapted more broadly </w:t>
      </w:r>
      <w:r w:rsidR="007D0321">
        <w:t>in</w:t>
      </w:r>
      <w:r w:rsidR="000E02C2">
        <w:t xml:space="preserve"> other social media platforms </w:t>
      </w:r>
      <w:r w:rsidR="00E27310">
        <w:t>and/</w:t>
      </w:r>
      <w:r w:rsidR="000E02C2">
        <w:t>or</w:t>
      </w:r>
      <w:r w:rsidR="00A1276A">
        <w:t xml:space="preserve"> other</w:t>
      </w:r>
      <w:r w:rsidR="000E02C2">
        <w:t xml:space="preserve"> </w:t>
      </w:r>
      <w:r w:rsidR="007D0321">
        <w:t>communications methods you use.</w:t>
      </w:r>
      <w:r w:rsidR="00BC4667">
        <w:t xml:space="preserve"> </w:t>
      </w:r>
      <w:r w:rsidR="00A32FF7">
        <w:t xml:space="preserve">You can </w:t>
      </w:r>
      <w:r w:rsidR="00C020BF">
        <w:t xml:space="preserve">also </w:t>
      </w:r>
      <w:r w:rsidR="00A32FF7">
        <w:t>make your own versions using this content</w:t>
      </w:r>
      <w:r w:rsidR="00B765D3">
        <w:t xml:space="preserve"> or pop your own logo on the images. </w:t>
      </w:r>
      <w:r w:rsidR="00E62E16">
        <w:t xml:space="preserve"> </w:t>
      </w:r>
      <w:r w:rsidR="00E62E16" w:rsidRPr="00974E35">
        <w:rPr>
          <w:sz w:val="18"/>
          <w:szCs w:val="18"/>
        </w:rPr>
        <w:t>(</w:t>
      </w:r>
      <w:hyperlink r:id="rId28">
        <w:r w:rsidR="00E62E16" w:rsidRPr="7E00A453">
          <w:rPr>
            <w:rStyle w:val="Hyperlink"/>
            <w:sz w:val="18"/>
            <w:szCs w:val="18"/>
          </w:rPr>
          <w:t xml:space="preserve">see instructions </w:t>
        </w:r>
        <w:r w:rsidR="00974E35" w:rsidRPr="7E00A453">
          <w:rPr>
            <w:rStyle w:val="Hyperlink"/>
            <w:sz w:val="18"/>
            <w:szCs w:val="18"/>
          </w:rPr>
          <w:t>for use here</w:t>
        </w:r>
      </w:hyperlink>
      <w:r w:rsidR="00974E35" w:rsidRPr="7E00A453">
        <w:rPr>
          <w:sz w:val="18"/>
          <w:szCs w:val="18"/>
        </w:rPr>
        <w:t>, including how to download images for correct format)</w:t>
      </w:r>
      <w:r w:rsidR="00E62E16">
        <w:t xml:space="preserve"> </w:t>
      </w:r>
    </w:p>
    <w:p w14:paraId="7BB294F1" w14:textId="51898C84" w:rsidR="5DB88EDB" w:rsidRDefault="002A2325" w:rsidP="7E00A453">
      <w:pPr>
        <w:rPr>
          <w:rStyle w:val="IntenseReference"/>
          <w:sz w:val="40"/>
          <w:szCs w:val="40"/>
        </w:rPr>
      </w:pPr>
      <w:r w:rsidRPr="1413FCCA">
        <w:rPr>
          <w:rStyle w:val="IntenseReference"/>
          <w:sz w:val="36"/>
          <w:szCs w:val="36"/>
        </w:rPr>
        <w:t>Instagram:</w:t>
      </w:r>
    </w:p>
    <w:p w14:paraId="16D63FF9" w14:textId="2B38E516" w:rsidR="5DB88EDB" w:rsidRDefault="00A87C51" w:rsidP="1413FCCA">
      <w:pPr>
        <w:rPr>
          <w:rFonts w:ascii="Calibri" w:eastAsia="Calibri" w:hAnsi="Calibri" w:cs="Calibri"/>
          <w:color w:val="000000" w:themeColor="text1"/>
        </w:rPr>
      </w:pPr>
      <w:r>
        <w:rPr>
          <w:noProof/>
        </w:rPr>
        <w:drawing>
          <wp:anchor distT="0" distB="0" distL="114300" distR="114300" simplePos="0" relativeHeight="251659289" behindDoc="1" locked="0" layoutInCell="1" allowOverlap="1" wp14:anchorId="60588FD2" wp14:editId="47887524">
            <wp:simplePos x="0" y="0"/>
            <wp:positionH relativeFrom="column">
              <wp:posOffset>4914900</wp:posOffset>
            </wp:positionH>
            <wp:positionV relativeFrom="paragraph">
              <wp:posOffset>5715</wp:posOffset>
            </wp:positionV>
            <wp:extent cx="1390650" cy="1733550"/>
            <wp:effectExtent l="0" t="0" r="0" b="0"/>
            <wp:wrapTight wrapText="bothSides">
              <wp:wrapPolygon edited="0">
                <wp:start x="0" y="0"/>
                <wp:lineTo x="0" y="21363"/>
                <wp:lineTo x="21304" y="21363"/>
                <wp:lineTo x="21304" y="0"/>
                <wp:lineTo x="0" y="0"/>
              </wp:wrapPolygon>
            </wp:wrapTight>
            <wp:docPr id="10769356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3563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0650" cy="1733550"/>
                    </a:xfrm>
                    <a:prstGeom prst="rect">
                      <a:avLst/>
                    </a:prstGeom>
                  </pic:spPr>
                </pic:pic>
              </a:graphicData>
            </a:graphic>
          </wp:anchor>
        </w:drawing>
      </w:r>
      <w:r w:rsidR="002A2325" w:rsidRPr="1413FCCA">
        <w:rPr>
          <w:rStyle w:val="IntenseReference"/>
          <w:sz w:val="36"/>
          <w:szCs w:val="36"/>
        </w:rPr>
        <w:t xml:space="preserve"> </w:t>
      </w:r>
      <w:r w:rsidR="15F2E589" w:rsidRPr="1413FCCA">
        <w:rPr>
          <w:rFonts w:ascii="Calibri" w:eastAsia="Calibri" w:hAnsi="Calibri" w:cs="Calibri"/>
          <w:b/>
          <w:bCs/>
          <w:i/>
          <w:iCs/>
          <w:color w:val="000000" w:themeColor="text1"/>
        </w:rPr>
        <w:t>Option #</w:t>
      </w:r>
      <w:r w:rsidR="231A7CF3" w:rsidRPr="1413FCCA">
        <w:rPr>
          <w:rFonts w:ascii="Calibri" w:eastAsia="Calibri" w:hAnsi="Calibri" w:cs="Calibri"/>
          <w:b/>
          <w:bCs/>
          <w:i/>
          <w:iCs/>
          <w:color w:val="000000" w:themeColor="text1"/>
        </w:rPr>
        <w:t>1</w:t>
      </w:r>
      <w:r w:rsidR="00CC2A1A">
        <w:br/>
      </w:r>
      <w:r w:rsidR="00CC2A1A">
        <w:br/>
      </w:r>
      <w:r w:rsidR="231A7CF3" w:rsidRPr="1413FCCA">
        <w:rPr>
          <w:rFonts w:ascii="Calibri" w:eastAsia="Calibri" w:hAnsi="Calibri" w:cs="Calibri"/>
          <w:color w:val="000000" w:themeColor="text1"/>
        </w:rPr>
        <w:t>Are you a student and looking for ideas on how to jumpstart conversations with others on your campus? </w:t>
      </w:r>
      <w:r w:rsidR="00CC2A1A">
        <w:br/>
      </w:r>
      <w:r w:rsidR="00CC2A1A">
        <w:br/>
      </w:r>
      <w:r w:rsidR="231A7CF3" w:rsidRPr="1413FCCA">
        <w:rPr>
          <w:rFonts w:ascii="Calibri" w:eastAsia="Calibri" w:hAnsi="Calibri" w:cs="Calibri"/>
          <w:color w:val="000000" w:themeColor="text1"/>
        </w:rPr>
        <w:t>Perhaps you are seeking additional training on how to jumpstart conversations with the individuals/families you’ll care for someday. No matter what you are studying and at which level (from undergraduate to doctorate</w:t>
      </w:r>
      <w:proofErr w:type="gramStart"/>
      <w:r w:rsidR="231A7CF3" w:rsidRPr="1413FCCA">
        <w:rPr>
          <w:rFonts w:ascii="Calibri" w:eastAsia="Calibri" w:hAnsi="Calibri" w:cs="Calibri"/>
          <w:color w:val="000000" w:themeColor="text1"/>
        </w:rPr>
        <w:t>), @</w:t>
      </w:r>
      <w:proofErr w:type="gramEnd"/>
      <w:r w:rsidR="231A7CF3" w:rsidRPr="1413FCCA">
        <w:rPr>
          <w:rFonts w:ascii="Calibri" w:eastAsia="Calibri" w:hAnsi="Calibri" w:cs="Calibri"/>
          <w:color w:val="000000" w:themeColor="text1"/>
        </w:rPr>
        <w:t>convoproject has the resources to get you started to support others. </w:t>
      </w:r>
    </w:p>
    <w:p w14:paraId="6C571D2E" w14:textId="3FA0A224" w:rsidR="231A7CF3" w:rsidRDefault="231A7CF3" w:rsidP="75A2191C">
      <w:pPr>
        <w:jc w:val="both"/>
        <w:rPr>
          <w:rFonts w:ascii="Calibri" w:eastAsia="Calibri" w:hAnsi="Calibri" w:cs="Calibri"/>
          <w:color w:val="000000" w:themeColor="text1"/>
        </w:rPr>
      </w:pPr>
      <w:r w:rsidRPr="75A2191C">
        <w:rPr>
          <w:rFonts w:ascii="Calibri" w:eastAsia="Calibri" w:hAnsi="Calibri" w:cs="Calibri"/>
          <w:color w:val="000000" w:themeColor="text1"/>
        </w:rPr>
        <w:t xml:space="preserve"> 🔗 </w:t>
      </w:r>
      <w:r w:rsidRPr="75A2191C">
        <w:rPr>
          <w:rFonts w:ascii="Calibri" w:eastAsia="Calibri" w:hAnsi="Calibri" w:cs="Calibri"/>
          <w:color w:val="000000" w:themeColor="text1"/>
          <w:highlight w:val="yellow"/>
        </w:rPr>
        <w:t xml:space="preserve">Go visit the link in our bio/visit the </w:t>
      </w:r>
      <w:proofErr w:type="spellStart"/>
      <w:r w:rsidRPr="75A2191C">
        <w:rPr>
          <w:rFonts w:ascii="Calibri" w:eastAsia="Calibri" w:hAnsi="Calibri" w:cs="Calibri"/>
          <w:color w:val="000000" w:themeColor="text1"/>
          <w:highlight w:val="yellow"/>
        </w:rPr>
        <w:t>linktree</w:t>
      </w:r>
      <w:proofErr w:type="spellEnd"/>
      <w:r w:rsidRPr="75A2191C">
        <w:rPr>
          <w:rFonts w:ascii="Calibri" w:eastAsia="Calibri" w:hAnsi="Calibri" w:cs="Calibri"/>
          <w:color w:val="000000" w:themeColor="text1"/>
          <w:highlight w:val="yellow"/>
        </w:rPr>
        <w:t xml:space="preserve"> in our bio</w:t>
      </w:r>
      <w:r w:rsidRPr="75A2191C">
        <w:rPr>
          <w:rFonts w:ascii="Calibri" w:eastAsia="Calibri" w:hAnsi="Calibri" w:cs="Calibri"/>
          <w:color w:val="000000" w:themeColor="text1"/>
        </w:rPr>
        <w:t xml:space="preserve"> to @</w:t>
      </w:r>
      <w:proofErr w:type="gramStart"/>
      <w:r w:rsidRPr="75A2191C">
        <w:rPr>
          <w:rFonts w:ascii="Calibri" w:eastAsia="Calibri" w:hAnsi="Calibri" w:cs="Calibri"/>
          <w:color w:val="000000" w:themeColor="text1"/>
        </w:rPr>
        <w:t>convoproject‘</w:t>
      </w:r>
      <w:proofErr w:type="gramEnd"/>
      <w:r w:rsidRPr="75A2191C">
        <w:rPr>
          <w:rFonts w:ascii="Calibri" w:eastAsia="Calibri" w:hAnsi="Calibri" w:cs="Calibri"/>
          <w:color w:val="000000" w:themeColor="text1"/>
        </w:rPr>
        <w:t>s blog, "Resources for Students Interested in Conversations, Advance Care Planning and End of Life"</w:t>
      </w:r>
    </w:p>
    <w:p w14:paraId="71B5A4DD" w14:textId="0BC324E4" w:rsidR="0009720F" w:rsidRDefault="0009720F" w:rsidP="0434AEA6">
      <w:pPr>
        <w:rPr>
          <w:rFonts w:ascii="Calibri" w:eastAsia="Calibri" w:hAnsi="Calibri" w:cs="Calibri"/>
          <w:color w:val="000000" w:themeColor="text1"/>
        </w:rPr>
      </w:pPr>
      <w:r w:rsidRPr="0434AEA6">
        <w:rPr>
          <w:rFonts w:ascii="Calibri" w:eastAsia="Calibri" w:hAnsi="Calibri" w:cs="Calibri"/>
          <w:b/>
          <w:bCs/>
          <w:i/>
          <w:iCs/>
          <w:color w:val="000000" w:themeColor="text1"/>
        </w:rPr>
        <w:t>Link to add to your bio/</w:t>
      </w:r>
      <w:proofErr w:type="spellStart"/>
      <w:r w:rsidRPr="0434AEA6">
        <w:rPr>
          <w:rFonts w:ascii="Calibri" w:eastAsia="Calibri" w:hAnsi="Calibri" w:cs="Calibri"/>
          <w:b/>
          <w:bCs/>
          <w:i/>
          <w:iCs/>
          <w:color w:val="000000" w:themeColor="text1"/>
        </w:rPr>
        <w:t>linktree</w:t>
      </w:r>
      <w:proofErr w:type="spellEnd"/>
      <w:r w:rsidRPr="0434AEA6">
        <w:rPr>
          <w:rFonts w:ascii="Calibri" w:eastAsia="Calibri" w:hAnsi="Calibri" w:cs="Calibri"/>
          <w:b/>
          <w:bCs/>
          <w:color w:val="000000" w:themeColor="text1"/>
        </w:rPr>
        <w:t>:</w:t>
      </w:r>
      <w:r w:rsidRPr="0434AEA6">
        <w:rPr>
          <w:rFonts w:ascii="Calibri" w:eastAsia="Calibri" w:hAnsi="Calibri" w:cs="Calibri"/>
          <w:color w:val="000000" w:themeColor="text1"/>
        </w:rPr>
        <w:t xml:space="preserve"> </w:t>
      </w:r>
      <w:hyperlink r:id="rId30">
        <w:r w:rsidR="490B4E88" w:rsidRPr="0434AEA6">
          <w:rPr>
            <w:rStyle w:val="Hyperlink"/>
            <w:rFonts w:ascii="Calibri" w:eastAsia="Calibri" w:hAnsi="Calibri" w:cs="Calibri"/>
          </w:rPr>
          <w:t>https://theconversationproject.org/tcp-blog/resources-for-students-interested-in-conversations-advance-care-planning-and-end-of-life/</w:t>
        </w:r>
      </w:hyperlink>
      <w:r w:rsidR="490B4E88" w:rsidRPr="0434AEA6">
        <w:rPr>
          <w:rFonts w:ascii="Calibri" w:eastAsia="Calibri" w:hAnsi="Calibri" w:cs="Calibri"/>
          <w:color w:val="000000" w:themeColor="text1"/>
        </w:rPr>
        <w:t xml:space="preserve">   </w:t>
      </w:r>
    </w:p>
    <w:p w14:paraId="24B22AA4" w14:textId="63C042CA" w:rsidR="00350B8A" w:rsidRDefault="00350B8A">
      <w:r w:rsidRPr="0434AEA6">
        <w:rPr>
          <w:b/>
          <w:bCs/>
          <w:i/>
          <w:iCs/>
        </w:rPr>
        <w:t>Additional hashtags</w:t>
      </w:r>
      <w:r w:rsidR="3D45B836" w:rsidRPr="0434AEA6">
        <w:rPr>
          <w:b/>
          <w:bCs/>
          <w:i/>
          <w:iCs/>
        </w:rPr>
        <w:t xml:space="preserve"> to copy and paste into your first Instagram comment</w:t>
      </w:r>
      <w:r w:rsidRPr="0434AEA6">
        <w:rPr>
          <w:b/>
          <w:bCs/>
          <w:i/>
          <w:iCs/>
        </w:rPr>
        <w:t>:</w:t>
      </w:r>
      <w:r>
        <w:t xml:space="preserve"> </w:t>
      </w:r>
      <w:r>
        <w:br/>
      </w:r>
      <w:r w:rsidR="6AE04A24">
        <w:t>#TCP #TheConversationProject #StoriesMatter #WhatMattersMost #Caregiver #healthcareproviders #supportingothers #caregiversupport #studentresources #freeguides #ConversationStarter #eolplanning #eolcare #advancecareplanning #collegegrads #highschoolgrad #filmscreening #bookclub #letstalkaboutdeath #gamenight #deathoverdinner #collegecampus #eventplanning</w:t>
      </w:r>
    </w:p>
    <w:p w14:paraId="0D7C1C91" w14:textId="77777777" w:rsidR="00F358B5" w:rsidRDefault="00F358B5" w:rsidP="7E00A453">
      <w:pPr>
        <w:rPr>
          <w:rFonts w:ascii="Calibri" w:eastAsia="Calibri" w:hAnsi="Calibri" w:cs="Calibri"/>
          <w:b/>
          <w:bCs/>
          <w:i/>
          <w:iCs/>
        </w:rPr>
      </w:pPr>
    </w:p>
    <w:p w14:paraId="5B162DA0" w14:textId="5ACD3521" w:rsidR="00CA799A" w:rsidRDefault="57898B20" w:rsidP="7E00A453">
      <w:pPr>
        <w:rPr>
          <w:rFonts w:ascii="Calibri" w:eastAsia="Calibri" w:hAnsi="Calibri" w:cs="Calibri"/>
          <w:color w:val="000000" w:themeColor="text1"/>
        </w:rPr>
      </w:pPr>
      <w:r>
        <w:rPr>
          <w:noProof/>
        </w:rPr>
        <w:lastRenderedPageBreak/>
        <w:drawing>
          <wp:anchor distT="0" distB="0" distL="114300" distR="114300" simplePos="0" relativeHeight="251660313" behindDoc="1" locked="0" layoutInCell="1" allowOverlap="1" wp14:anchorId="1B067123" wp14:editId="4D2FBD67">
            <wp:simplePos x="0" y="0"/>
            <wp:positionH relativeFrom="column">
              <wp:posOffset>4819650</wp:posOffset>
            </wp:positionH>
            <wp:positionV relativeFrom="paragraph">
              <wp:posOffset>0</wp:posOffset>
            </wp:positionV>
            <wp:extent cx="1495425" cy="1866900"/>
            <wp:effectExtent l="0" t="0" r="9525" b="0"/>
            <wp:wrapTight wrapText="bothSides">
              <wp:wrapPolygon edited="0">
                <wp:start x="0" y="0"/>
                <wp:lineTo x="0" y="21380"/>
                <wp:lineTo x="21462" y="21380"/>
                <wp:lineTo x="21462" y="0"/>
                <wp:lineTo x="0" y="0"/>
              </wp:wrapPolygon>
            </wp:wrapTight>
            <wp:docPr id="12241617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6171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5425" cy="1866900"/>
                    </a:xfrm>
                    <a:prstGeom prst="rect">
                      <a:avLst/>
                    </a:prstGeom>
                  </pic:spPr>
                </pic:pic>
              </a:graphicData>
            </a:graphic>
          </wp:anchor>
        </w:drawing>
      </w:r>
      <w:r w:rsidR="691AE91A" w:rsidRPr="2AF24F92">
        <w:rPr>
          <w:rFonts w:ascii="Calibri" w:eastAsia="Calibri" w:hAnsi="Calibri" w:cs="Calibri"/>
          <w:b/>
          <w:bCs/>
          <w:i/>
          <w:iCs/>
        </w:rPr>
        <w:t>Option #2</w:t>
      </w:r>
      <w:r w:rsidR="00CA799A">
        <w:br/>
      </w:r>
      <w:r w:rsidR="00CC2A1A">
        <w:br/>
      </w:r>
      <w:r w:rsidR="3C94FC12" w:rsidRPr="2AF24F92">
        <w:rPr>
          <w:rFonts w:ascii="Calibri" w:eastAsia="Calibri" w:hAnsi="Calibri" w:cs="Calibri"/>
          <w:color w:val="000000" w:themeColor="text1"/>
        </w:rPr>
        <w:t xml:space="preserve">If you’re looking for ways to support someone in your life who received a tough diagnosis, check out a recent blog post </w:t>
      </w:r>
      <w:r w:rsidR="003F2527" w:rsidRPr="2AF24F92">
        <w:rPr>
          <w:rFonts w:ascii="Calibri" w:eastAsia="Calibri" w:hAnsi="Calibri" w:cs="Calibri"/>
          <w:color w:val="000000" w:themeColor="text1"/>
        </w:rPr>
        <w:t>@convoproject</w:t>
      </w:r>
      <w:r w:rsidR="3C94FC12" w:rsidRPr="2AF24F92">
        <w:rPr>
          <w:rFonts w:ascii="Calibri" w:eastAsia="Calibri" w:hAnsi="Calibri" w:cs="Calibri"/>
          <w:color w:val="000000" w:themeColor="text1"/>
        </w:rPr>
        <w:t xml:space="preserve"> wrote on this topic. </w:t>
      </w:r>
      <w:r w:rsidR="00CC2A1A">
        <w:br/>
      </w:r>
      <w:r w:rsidR="00CC2A1A">
        <w:br/>
      </w:r>
      <w:proofErr w:type="gramStart"/>
      <w:r w:rsidR="1458B890" w:rsidRPr="2AF24F92">
        <w:rPr>
          <w:rFonts w:ascii="Calibri" w:eastAsia="Calibri" w:hAnsi="Calibri" w:cs="Calibri"/>
          <w:color w:val="000000" w:themeColor="text1"/>
        </w:rPr>
        <w:t>@convoproject</w:t>
      </w:r>
      <w:proofErr w:type="gramEnd"/>
      <w:r w:rsidR="1458B890" w:rsidRPr="2AF24F92">
        <w:rPr>
          <w:rFonts w:ascii="Calibri" w:eastAsia="Calibri" w:hAnsi="Calibri" w:cs="Calibri"/>
          <w:color w:val="000000" w:themeColor="text1"/>
        </w:rPr>
        <w:t xml:space="preserve"> has </w:t>
      </w:r>
      <w:r w:rsidR="3C94FC12" w:rsidRPr="2AF24F92">
        <w:rPr>
          <w:rFonts w:ascii="Calibri" w:eastAsia="Calibri" w:hAnsi="Calibri" w:cs="Calibri"/>
          <w:color w:val="000000" w:themeColor="text1"/>
        </w:rPr>
        <w:t>compiled conversation ice breakers, useful resources, and suggestions from people living with serious illness on how to be most helpful without overstepping boundaries. </w:t>
      </w:r>
    </w:p>
    <w:p w14:paraId="3822DB8C" w14:textId="318D6D3D" w:rsidR="007D52AB" w:rsidRDefault="3C94FC12" w:rsidP="0434AEA6">
      <w:pPr>
        <w:pStyle w:val="ListParagraph"/>
        <w:ind w:left="0"/>
      </w:pPr>
      <w:r w:rsidRPr="0434AEA6">
        <w:rPr>
          <w:rFonts w:ascii="Calibri" w:eastAsia="Calibri" w:hAnsi="Calibri" w:cs="Calibri"/>
          <w:color w:val="000000" w:themeColor="text1"/>
        </w:rPr>
        <w:t>We’d love to hear what else you’d add to the list. Comment below with additional suggestions. </w:t>
      </w:r>
    </w:p>
    <w:p w14:paraId="3BAFD331" w14:textId="270DDBB0" w:rsidR="007D52AB" w:rsidRDefault="3C94FC12" w:rsidP="0434AEA6">
      <w:pPr>
        <w:pStyle w:val="ListParagraph"/>
        <w:ind w:left="0"/>
      </w:pPr>
      <w:r w:rsidRPr="0434AEA6">
        <w:rPr>
          <w:rFonts w:ascii="Calibri" w:eastAsia="Calibri" w:hAnsi="Calibri" w:cs="Calibri"/>
          <w:color w:val="000000" w:themeColor="text1"/>
        </w:rPr>
        <w:t> </w:t>
      </w:r>
    </w:p>
    <w:p w14:paraId="0040DC7A" w14:textId="619A1B13" w:rsidR="007D52AB" w:rsidRDefault="3C94FC12" w:rsidP="0434AEA6">
      <w:pPr>
        <w:pStyle w:val="ListParagraph"/>
        <w:ind w:left="0"/>
      </w:pPr>
      <w:r w:rsidRPr="0434AEA6">
        <w:rPr>
          <w:rFonts w:ascii="Calibri" w:eastAsia="Calibri" w:hAnsi="Calibri" w:cs="Calibri"/>
          <w:color w:val="000000" w:themeColor="text1"/>
        </w:rPr>
        <w:t xml:space="preserve">🔗 </w:t>
      </w:r>
      <w:r w:rsidRPr="0434AEA6">
        <w:rPr>
          <w:rFonts w:ascii="Calibri" w:eastAsia="Calibri" w:hAnsi="Calibri" w:cs="Calibri"/>
          <w:color w:val="000000" w:themeColor="text1"/>
          <w:highlight w:val="yellow"/>
        </w:rPr>
        <w:t xml:space="preserve">Go visit the link in our bio/visit the </w:t>
      </w:r>
      <w:proofErr w:type="spellStart"/>
      <w:proofErr w:type="gramStart"/>
      <w:r w:rsidRPr="0434AEA6">
        <w:rPr>
          <w:rFonts w:ascii="Calibri" w:eastAsia="Calibri" w:hAnsi="Calibri" w:cs="Calibri"/>
          <w:color w:val="000000" w:themeColor="text1"/>
          <w:highlight w:val="yellow"/>
        </w:rPr>
        <w:t>linktree</w:t>
      </w:r>
      <w:proofErr w:type="spellEnd"/>
      <w:proofErr w:type="gramEnd"/>
      <w:r w:rsidRPr="0434AEA6">
        <w:rPr>
          <w:rFonts w:ascii="Calibri" w:eastAsia="Calibri" w:hAnsi="Calibri" w:cs="Calibri"/>
          <w:color w:val="000000" w:themeColor="text1"/>
          <w:highlight w:val="yellow"/>
        </w:rPr>
        <w:t xml:space="preserve"> in our bio</w:t>
      </w:r>
      <w:r w:rsidRPr="0434AEA6">
        <w:rPr>
          <w:rFonts w:ascii="Calibri" w:eastAsia="Calibri" w:hAnsi="Calibri" w:cs="Calibri"/>
          <w:color w:val="000000" w:themeColor="text1"/>
        </w:rPr>
        <w:t xml:space="preserve"> to A Guide to Supporting Others through a Difficult Diagnosis.</w:t>
      </w:r>
    </w:p>
    <w:p w14:paraId="2EDCDEEC" w14:textId="24D0B964" w:rsidR="00192EDE" w:rsidRDefault="00192EDE" w:rsidP="0434AEA6">
      <w:pPr>
        <w:rPr>
          <w:b/>
          <w:bCs/>
          <w:i/>
          <w:iCs/>
        </w:rPr>
      </w:pPr>
      <w:r w:rsidRPr="0434AEA6">
        <w:rPr>
          <w:rFonts w:ascii="Calibri" w:eastAsia="Calibri" w:hAnsi="Calibri" w:cs="Calibri"/>
          <w:b/>
          <w:bCs/>
          <w:i/>
          <w:iCs/>
          <w:color w:val="000000" w:themeColor="text1"/>
        </w:rPr>
        <w:t>Link to add to your bio/</w:t>
      </w:r>
      <w:proofErr w:type="spellStart"/>
      <w:r w:rsidRPr="0434AEA6">
        <w:rPr>
          <w:rFonts w:ascii="Calibri" w:eastAsia="Calibri" w:hAnsi="Calibri" w:cs="Calibri"/>
          <w:b/>
          <w:bCs/>
          <w:i/>
          <w:iCs/>
          <w:color w:val="000000" w:themeColor="text1"/>
        </w:rPr>
        <w:t>linktree</w:t>
      </w:r>
      <w:proofErr w:type="spellEnd"/>
      <w:r w:rsidR="00C82445" w:rsidRPr="0434AEA6">
        <w:rPr>
          <w:rFonts w:ascii="Calibri" w:eastAsia="Calibri" w:hAnsi="Calibri" w:cs="Calibri"/>
          <w:b/>
          <w:bCs/>
          <w:i/>
          <w:iCs/>
          <w:color w:val="000000" w:themeColor="text1"/>
        </w:rPr>
        <w:t xml:space="preserve">: </w:t>
      </w:r>
      <w:hyperlink r:id="rId32" w:history="1">
        <w:r w:rsidR="00BA7ACF" w:rsidRPr="00573CBA">
          <w:rPr>
            <w:rStyle w:val="Hyperlink"/>
          </w:rPr>
          <w:t>https://theconversationproject.org/tcp-blog/a-guide-to-supporting-others-through-a-difficult-diagnosis/</w:t>
        </w:r>
      </w:hyperlink>
      <w:r w:rsidR="00BA7ACF">
        <w:t xml:space="preserve"> </w:t>
      </w:r>
    </w:p>
    <w:p w14:paraId="13907400" w14:textId="6805E7DD" w:rsidR="002A3A43" w:rsidRDefault="00A83943" w:rsidP="000801A6">
      <w:pPr>
        <w:spacing w:after="0"/>
        <w:rPr>
          <w:rFonts w:ascii="Calibri" w:eastAsia="Calibri" w:hAnsi="Calibri" w:cs="Calibri"/>
          <w:b/>
          <w:bCs/>
          <w:color w:val="000000" w:themeColor="text1"/>
        </w:rPr>
      </w:pPr>
      <w:r w:rsidRPr="36FB4B22">
        <w:rPr>
          <w:b/>
          <w:bCs/>
          <w:i/>
          <w:iCs/>
        </w:rPr>
        <w:t xml:space="preserve">Additional </w:t>
      </w:r>
      <w:r w:rsidR="702CDD9F" w:rsidRPr="36FB4B22">
        <w:rPr>
          <w:b/>
          <w:bCs/>
          <w:i/>
          <w:iCs/>
        </w:rPr>
        <w:t>hashtags to copy and paste into your first Instagram comment:</w:t>
      </w:r>
      <w:r>
        <w:t xml:space="preserve"> </w:t>
      </w:r>
      <w:r>
        <w:br/>
      </w:r>
      <w:r w:rsidR="070FD58C">
        <w:t>#TCP #TheConversationProject #conversation #caregiver #caregiving #SeriousIllness #WhatMattersToMe #WhatMattersMost #Conversationguide #startingtheconversation #SuddenDiagnosis #Family #SeriousIllness #cancercare #cancercaregiver #talkingaboutcancer #parkinsons #alzheimers #Alzcaregivers #dementia #dementiacaregiver #als #alscaregivers #cysticfibrosis #HIV #palliative #palliativecare #caregiverlife #eldercare</w:t>
      </w:r>
    </w:p>
    <w:p w14:paraId="730F583A" w14:textId="3B58A75E" w:rsidR="00580E6C" w:rsidRDefault="00580E6C" w:rsidP="000801A6">
      <w:pPr>
        <w:spacing w:after="0"/>
      </w:pPr>
    </w:p>
    <w:p w14:paraId="5CD99EED" w14:textId="53198FBF" w:rsidR="00580E6C" w:rsidRDefault="00867F8E" w:rsidP="00580E6C">
      <w:pPr>
        <w:spacing w:after="0"/>
      </w:pPr>
      <w:r>
        <w:rPr>
          <w:noProof/>
        </w:rPr>
        <w:drawing>
          <wp:anchor distT="0" distB="0" distL="114300" distR="114300" simplePos="0" relativeHeight="251661337" behindDoc="1" locked="0" layoutInCell="1" allowOverlap="1" wp14:anchorId="09896675" wp14:editId="2AD47A5A">
            <wp:simplePos x="0" y="0"/>
            <wp:positionH relativeFrom="column">
              <wp:posOffset>4895850</wp:posOffset>
            </wp:positionH>
            <wp:positionV relativeFrom="paragraph">
              <wp:posOffset>12065</wp:posOffset>
            </wp:positionV>
            <wp:extent cx="1527175" cy="1903730"/>
            <wp:effectExtent l="0" t="0" r="0" b="1270"/>
            <wp:wrapTight wrapText="bothSides">
              <wp:wrapPolygon edited="0">
                <wp:start x="0" y="0"/>
                <wp:lineTo x="0" y="21398"/>
                <wp:lineTo x="21286" y="21398"/>
                <wp:lineTo x="21286" y="0"/>
                <wp:lineTo x="0" y="0"/>
              </wp:wrapPolygon>
            </wp:wrapTight>
            <wp:docPr id="14342856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85653"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7175" cy="1903730"/>
                    </a:xfrm>
                    <a:prstGeom prst="rect">
                      <a:avLst/>
                    </a:prstGeom>
                  </pic:spPr>
                </pic:pic>
              </a:graphicData>
            </a:graphic>
            <wp14:sizeRelH relativeFrom="margin">
              <wp14:pctWidth>0</wp14:pctWidth>
            </wp14:sizeRelH>
            <wp14:sizeRelV relativeFrom="margin">
              <wp14:pctHeight>0</wp14:pctHeight>
            </wp14:sizeRelV>
          </wp:anchor>
        </w:drawing>
      </w:r>
      <w:r w:rsidR="28EF5E8F" w:rsidRPr="36FB4B22">
        <w:rPr>
          <w:b/>
          <w:bCs/>
          <w:i/>
          <w:iCs/>
        </w:rPr>
        <w:t>Option #3</w:t>
      </w:r>
      <w:r w:rsidR="6FC199D1">
        <w:br/>
      </w:r>
      <w:r w:rsidR="6FC199D1">
        <w:br/>
      </w:r>
      <w:r w:rsidR="77D7497C">
        <w:t>We know that many employees are caregivers when they go home too.  </w:t>
      </w:r>
    </w:p>
    <w:p w14:paraId="6F09A7DB" w14:textId="0AE3B669" w:rsidR="002A3A43" w:rsidRDefault="00610CF6" w:rsidP="36FB4B22">
      <w:pPr>
        <w:rPr>
          <w:rFonts w:ascii="Calibri" w:eastAsia="Calibri" w:hAnsi="Calibri" w:cs="Calibri"/>
          <w:b/>
          <w:bCs/>
          <w:color w:val="000000" w:themeColor="text1"/>
        </w:rPr>
      </w:pPr>
      <w:r>
        <w:br/>
      </w:r>
      <w:r w:rsidR="77D7497C">
        <w:t>Have you considered bringing advance care conversations to your workplace? Many groups are hosting conversation workshops for employees as part of wellness benefits, including employee resource programs among others. Tag a caregiver in your own work setting in the comments below. </w:t>
      </w:r>
    </w:p>
    <w:p w14:paraId="14BC6483" w14:textId="5C2A6CEC" w:rsidR="002A3A43" w:rsidRDefault="77D7497C" w:rsidP="0434AEA6">
      <w:r>
        <w:t xml:space="preserve"> 🔗 </w:t>
      </w:r>
      <w:r w:rsidRPr="0434AEA6">
        <w:rPr>
          <w:highlight w:val="yellow"/>
        </w:rPr>
        <w:t xml:space="preserve">Go visit the link in our bio/visit the </w:t>
      </w:r>
      <w:proofErr w:type="spellStart"/>
      <w:proofErr w:type="gramStart"/>
      <w:r w:rsidRPr="0434AEA6">
        <w:rPr>
          <w:highlight w:val="yellow"/>
        </w:rPr>
        <w:t>linktree</w:t>
      </w:r>
      <w:proofErr w:type="spellEnd"/>
      <w:proofErr w:type="gramEnd"/>
      <w:r w:rsidRPr="0434AEA6">
        <w:rPr>
          <w:highlight w:val="yellow"/>
        </w:rPr>
        <w:t xml:space="preserve"> in our bio</w:t>
      </w:r>
      <w:r>
        <w:t xml:space="preserve"> to </w:t>
      </w:r>
      <w:proofErr w:type="gramStart"/>
      <w:r>
        <w:t xml:space="preserve">read </w:t>
      </w:r>
      <w:r w:rsidRPr="0434AEA6">
        <w:rPr>
          <w:highlight w:val="yellow"/>
        </w:rPr>
        <w:t>@</w:t>
      </w:r>
      <w:proofErr w:type="gramEnd"/>
      <w:r w:rsidR="42E4F073" w:rsidRPr="0434AEA6">
        <w:rPr>
          <w:highlight w:val="yellow"/>
        </w:rPr>
        <w:t>c</w:t>
      </w:r>
      <w:r w:rsidRPr="0434AEA6">
        <w:rPr>
          <w:highlight w:val="yellow"/>
        </w:rPr>
        <w:t>onvo</w:t>
      </w:r>
      <w:r w:rsidR="453F37A5" w:rsidRPr="0434AEA6">
        <w:rPr>
          <w:highlight w:val="yellow"/>
        </w:rPr>
        <w:t>p</w:t>
      </w:r>
      <w:r w:rsidRPr="0434AEA6">
        <w:rPr>
          <w:highlight w:val="yellow"/>
        </w:rPr>
        <w:t>roject</w:t>
      </w:r>
      <w:r>
        <w:t>'s one-pager, Hosting and Organizing Events for Employers. </w:t>
      </w:r>
    </w:p>
    <w:p w14:paraId="255AEC71" w14:textId="1F295FD1" w:rsidR="005D4733" w:rsidRPr="00610CF6" w:rsidRDefault="005D4733" w:rsidP="0434AEA6">
      <w:r w:rsidRPr="0434AEA6">
        <w:rPr>
          <w:rFonts w:ascii="Calibri" w:eastAsia="Calibri" w:hAnsi="Calibri" w:cs="Calibri"/>
          <w:b/>
          <w:bCs/>
          <w:i/>
          <w:iCs/>
          <w:color w:val="000000" w:themeColor="text1"/>
        </w:rPr>
        <w:t>Link to add to your bio/</w:t>
      </w:r>
      <w:proofErr w:type="spellStart"/>
      <w:r w:rsidRPr="0434AEA6">
        <w:rPr>
          <w:rFonts w:ascii="Calibri" w:eastAsia="Calibri" w:hAnsi="Calibri" w:cs="Calibri"/>
          <w:b/>
          <w:bCs/>
          <w:i/>
          <w:iCs/>
          <w:color w:val="000000" w:themeColor="text1"/>
        </w:rPr>
        <w:t>linktree</w:t>
      </w:r>
      <w:proofErr w:type="spellEnd"/>
      <w:r w:rsidRPr="0434AEA6">
        <w:rPr>
          <w:rFonts w:ascii="Calibri" w:eastAsia="Calibri" w:hAnsi="Calibri" w:cs="Calibri"/>
          <w:b/>
          <w:bCs/>
          <w:i/>
          <w:iCs/>
          <w:color w:val="000000" w:themeColor="text1"/>
        </w:rPr>
        <w:t xml:space="preserve">: </w:t>
      </w:r>
      <w:hyperlink r:id="rId34" w:history="1">
        <w:r w:rsidR="00E96509" w:rsidRPr="00C12E93">
          <w:rPr>
            <w:rStyle w:val="Hyperlink"/>
            <w:rFonts w:ascii="Calibri" w:eastAsia="Calibri" w:hAnsi="Calibri" w:cs="Calibri"/>
            <w:i/>
            <w:iCs/>
          </w:rPr>
          <w:t>https://theconversationproject.org/wp-content/uploads/2015/06/Hosting-and-Organizing-Events-for-Employers.pdf</w:t>
        </w:r>
      </w:hyperlink>
      <w:r w:rsidR="61E3E701" w:rsidRPr="0434AEA6">
        <w:rPr>
          <w:rFonts w:ascii="Calibri" w:eastAsia="Calibri" w:hAnsi="Calibri" w:cs="Calibri"/>
          <w:i/>
          <w:iCs/>
          <w:color w:val="000000" w:themeColor="text1"/>
        </w:rPr>
        <w:t xml:space="preserve"> </w:t>
      </w:r>
    </w:p>
    <w:p w14:paraId="701AC03B" w14:textId="7070B9EA" w:rsidR="00112845" w:rsidRDefault="5629BB87" w:rsidP="344B6E89">
      <w:r w:rsidRPr="344B6E89">
        <w:rPr>
          <w:b/>
          <w:bCs/>
          <w:i/>
          <w:iCs/>
        </w:rPr>
        <w:t>Additional hashtags to copy and paste into your first Instagram comment:</w:t>
      </w:r>
      <w:r>
        <w:t xml:space="preserve"> </w:t>
      </w:r>
      <w:r w:rsidR="00112845">
        <w:br/>
      </w:r>
      <w:r>
        <w:t xml:space="preserve">#TCP #TheConversationProject #Conversation #Caregiver #Caregiving #SeriousIllness </w:t>
      </w:r>
      <w:r w:rsidR="00A119A0">
        <w:t>#</w:t>
      </w:r>
      <w:r>
        <w:t>WhatMatterstoMe #WhatMattersMost #ConversationGuide #StartingTheConversation</w:t>
      </w:r>
      <w:r w:rsidR="5D2189CF">
        <w:t xml:space="preserve"> #EmployeeCaregivers #EmployeeCaregiving #EventOrganization #SupportingCaregivers #SupportingOthers #SandwichGeneration #Sandwich</w:t>
      </w:r>
      <w:r w:rsidR="7CE34CC8">
        <w:t xml:space="preserve">GenerationCaregivers </w:t>
      </w:r>
      <w:r w:rsidR="149AA36B">
        <w:t>#awareness</w:t>
      </w:r>
      <w:r w:rsidR="5D3AF55E">
        <w:t xml:space="preserve"> #alzheimersdaughter #seriousillness #lewybodycaregiver #youngcaregiver #dementiacaregiver </w:t>
      </w:r>
    </w:p>
    <w:p w14:paraId="52BA79DF" w14:textId="0C78CDE7" w:rsidR="006D735E" w:rsidRDefault="006D735E" w:rsidP="006D735E">
      <w:pPr>
        <w:rPr>
          <w:b/>
          <w:bCs/>
          <w:i/>
          <w:iCs/>
        </w:rPr>
      </w:pPr>
      <w:r w:rsidRPr="75A2191C">
        <w:rPr>
          <w:b/>
          <w:bCs/>
          <w:i/>
          <w:iCs/>
        </w:rPr>
        <w:lastRenderedPageBreak/>
        <w:t>Option #4</w:t>
      </w:r>
      <w:r w:rsidR="00BC40D8">
        <w:rPr>
          <w:b/>
          <w:bCs/>
          <w:i/>
          <w:iCs/>
        </w:rPr>
        <w:t xml:space="preserve"> (see </w:t>
      </w:r>
      <w:r w:rsidR="00B03C96">
        <w:rPr>
          <w:b/>
          <w:bCs/>
          <w:i/>
          <w:iCs/>
        </w:rPr>
        <w:t>caro</w:t>
      </w:r>
      <w:r w:rsidR="0084087B">
        <w:rPr>
          <w:b/>
          <w:bCs/>
          <w:i/>
          <w:iCs/>
        </w:rPr>
        <w:t>u</w:t>
      </w:r>
      <w:r w:rsidR="00B03C96">
        <w:rPr>
          <w:b/>
          <w:bCs/>
          <w:i/>
          <w:iCs/>
        </w:rPr>
        <w:t>sel</w:t>
      </w:r>
      <w:r w:rsidR="00BC40D8">
        <w:rPr>
          <w:b/>
          <w:bCs/>
          <w:i/>
          <w:iCs/>
        </w:rPr>
        <w:t xml:space="preserve"> below</w:t>
      </w:r>
      <w:r w:rsidR="008A4945">
        <w:rPr>
          <w:b/>
          <w:bCs/>
          <w:i/>
          <w:iCs/>
        </w:rPr>
        <w:t xml:space="preserve"> for multiple images</w:t>
      </w:r>
      <w:r w:rsidR="00BC40D8">
        <w:rPr>
          <w:b/>
          <w:bCs/>
          <w:i/>
          <w:iCs/>
        </w:rPr>
        <w:t>)</w:t>
      </w:r>
      <w:r>
        <w:br/>
      </w:r>
      <w:r>
        <w:br/>
      </w:r>
      <w:r w:rsidRPr="75A2191C">
        <w:t>Do you know any veterans in your life? Dr. Qwynn A. Galloway-Salazar, Ph.D (@qgsalazar) talks about the unique experiences faced by Veterans in their health care ahead of #NationalVeteransMonth and #MilitaryFamiliesMonth</w:t>
      </w:r>
      <w:r>
        <w:br/>
      </w:r>
      <w:r>
        <w:br/>
      </w:r>
      <w:r w:rsidRPr="75A2191C">
        <w:t xml:space="preserve">🔗 </w:t>
      </w:r>
      <w:r w:rsidRPr="75A2191C">
        <w:rPr>
          <w:highlight w:val="yellow"/>
        </w:rPr>
        <w:t xml:space="preserve">Go visit the link in our bio/visit the </w:t>
      </w:r>
      <w:proofErr w:type="spellStart"/>
      <w:r w:rsidRPr="75A2191C">
        <w:rPr>
          <w:highlight w:val="yellow"/>
        </w:rPr>
        <w:t>linktree</w:t>
      </w:r>
      <w:proofErr w:type="spellEnd"/>
      <w:r w:rsidRPr="75A2191C">
        <w:rPr>
          <w:highlight w:val="yellow"/>
        </w:rPr>
        <w:t xml:space="preserve"> in our bio</w:t>
      </w:r>
      <w:r w:rsidRPr="75A2191C">
        <w:t xml:space="preserve"> </w:t>
      </w:r>
      <w:r>
        <w:t xml:space="preserve">to read Dr. Galloway-Salazar’s blog on </w:t>
      </w:r>
      <w:r w:rsidRPr="00B7029D">
        <w:t>@convoproject's website</w:t>
      </w:r>
      <w:r>
        <w:t xml:space="preserve">: </w:t>
      </w:r>
      <w:r w:rsidRPr="75A2191C">
        <w:t>Building Bridges of Understanding: Conversations through the End of Life for Veterans</w:t>
      </w:r>
    </w:p>
    <w:p w14:paraId="43BA84DD" w14:textId="77777777" w:rsidR="006D735E" w:rsidRDefault="006D735E" w:rsidP="006D735E">
      <w:r w:rsidRPr="344B6E89">
        <w:rPr>
          <w:rFonts w:ascii="Calibri" w:eastAsia="Calibri" w:hAnsi="Calibri" w:cs="Calibri"/>
          <w:b/>
          <w:bCs/>
          <w:i/>
          <w:iCs/>
          <w:color w:val="000000" w:themeColor="text1"/>
        </w:rPr>
        <w:t>Link to add to your bio/</w:t>
      </w:r>
      <w:proofErr w:type="spellStart"/>
      <w:r w:rsidRPr="344B6E89">
        <w:rPr>
          <w:rFonts w:ascii="Calibri" w:eastAsia="Calibri" w:hAnsi="Calibri" w:cs="Calibri"/>
          <w:b/>
          <w:bCs/>
          <w:i/>
          <w:iCs/>
          <w:color w:val="000000" w:themeColor="text1"/>
        </w:rPr>
        <w:t>linktree</w:t>
      </w:r>
      <w:proofErr w:type="spellEnd"/>
      <w:r w:rsidRPr="344B6E89">
        <w:rPr>
          <w:rFonts w:ascii="Calibri" w:eastAsia="Calibri" w:hAnsi="Calibri" w:cs="Calibri"/>
          <w:b/>
          <w:bCs/>
          <w:i/>
          <w:iCs/>
          <w:color w:val="000000" w:themeColor="text1"/>
        </w:rPr>
        <w:t xml:space="preserve">: </w:t>
      </w:r>
      <w:hyperlink r:id="rId35">
        <w:r w:rsidRPr="344B6E89">
          <w:rPr>
            <w:rStyle w:val="Hyperlink"/>
            <w:rFonts w:ascii="Calibri" w:eastAsia="Calibri" w:hAnsi="Calibri" w:cs="Calibri"/>
            <w:i/>
            <w:iCs/>
          </w:rPr>
          <w:t>https://theconversationproject.org/tcp-blog/building-bridges-of-understanding-conversations-through-the-end-of-life-for-veterans/</w:t>
        </w:r>
      </w:hyperlink>
      <w:r w:rsidRPr="344B6E89">
        <w:rPr>
          <w:rFonts w:ascii="Calibri" w:eastAsia="Calibri" w:hAnsi="Calibri" w:cs="Calibri"/>
          <w:i/>
          <w:iCs/>
          <w:color w:val="000000" w:themeColor="text1"/>
        </w:rPr>
        <w:t xml:space="preserve"> </w:t>
      </w:r>
    </w:p>
    <w:p w14:paraId="2D673F91" w14:textId="5F89A30B" w:rsidR="00E4281A" w:rsidRDefault="006D735E" w:rsidP="006D735E">
      <w:r w:rsidRPr="75A2191C">
        <w:rPr>
          <w:b/>
          <w:bCs/>
          <w:i/>
          <w:iCs/>
        </w:rPr>
        <w:t>Additional hashtags to copy and paste into your first Instagram comment:</w:t>
      </w:r>
      <w:r>
        <w:t xml:space="preserve"> </w:t>
      </w:r>
      <w:r>
        <w:br/>
        <w:t>#VeteransDay #EOLCare #WhatMattersMost #UnderstandingVeterans #VeteranCaregiver #Caregivers #Caregiving #EndOfLife #BuildingBridges #InTheirHonor #MilitaryFamiliesMonth #VeteranCare #Veterans #USMarines #USAirForce #NationalGuard #ArmyStrong #FirstResponders #SupportOurVeterans #ThankYouForYourService #VeteransExperience #MilitaryExperience #CaringForVeterans #CommunityCare #MentalHealthChallenges #VeteranCommunity #LegacyProjects</w:t>
      </w:r>
    </w:p>
    <w:p w14:paraId="248648DB" w14:textId="691C3FA6" w:rsidR="00112845" w:rsidRDefault="4762FA04" w:rsidP="344B6E89">
      <w:pPr>
        <w:rPr>
          <w:b/>
          <w:bCs/>
          <w:i/>
          <w:iCs/>
        </w:rPr>
      </w:pPr>
      <w:r>
        <w:rPr>
          <w:noProof/>
        </w:rPr>
        <w:drawing>
          <wp:inline distT="0" distB="0" distL="0" distR="0" wp14:anchorId="73D7EF9D" wp14:editId="0C39E6E6">
            <wp:extent cx="1114425" cy="1390650"/>
            <wp:effectExtent l="0" t="0" r="0" b="0"/>
            <wp:docPr id="13242449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4492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4425" cy="1390650"/>
                    </a:xfrm>
                    <a:prstGeom prst="rect">
                      <a:avLst/>
                    </a:prstGeom>
                  </pic:spPr>
                </pic:pic>
              </a:graphicData>
            </a:graphic>
          </wp:inline>
        </w:drawing>
      </w:r>
      <w:r w:rsidR="71C76AA8" w:rsidRPr="7E00A453">
        <w:rPr>
          <w:b/>
          <w:bCs/>
          <w:i/>
          <w:iCs/>
        </w:rPr>
        <w:t xml:space="preserve"> </w:t>
      </w:r>
      <w:r w:rsidR="20BEBA07" w:rsidRPr="7E00A453">
        <w:rPr>
          <w:b/>
          <w:bCs/>
          <w:i/>
          <w:iCs/>
        </w:rPr>
        <w:t xml:space="preserve"> </w:t>
      </w:r>
      <w:r>
        <w:rPr>
          <w:noProof/>
        </w:rPr>
        <w:drawing>
          <wp:inline distT="0" distB="0" distL="0" distR="0" wp14:anchorId="7F91B07E" wp14:editId="260920A1">
            <wp:extent cx="1104592" cy="1381293"/>
            <wp:effectExtent l="0" t="0" r="0" b="0"/>
            <wp:docPr id="17708059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05920" name=""/>
                    <pic:cNvPicPr/>
                  </pic:nvPicPr>
                  <pic:blipFill>
                    <a:blip r:embed="rId37">
                      <a:extLst>
                        <a:ext uri="{28A0092B-C50C-407E-A947-70E740481C1C}">
                          <a14:useLocalDpi xmlns:a14="http://schemas.microsoft.com/office/drawing/2010/main"/>
                        </a:ext>
                      </a:extLst>
                    </a:blip>
                    <a:stretch>
                      <a:fillRect/>
                    </a:stretch>
                  </pic:blipFill>
                  <pic:spPr>
                    <a:xfrm>
                      <a:off x="0" y="0"/>
                      <a:ext cx="1104592" cy="1381293"/>
                    </a:xfrm>
                    <a:prstGeom prst="rect">
                      <a:avLst/>
                    </a:prstGeom>
                  </pic:spPr>
                </pic:pic>
              </a:graphicData>
            </a:graphic>
          </wp:inline>
        </w:drawing>
      </w:r>
      <w:r w:rsidR="0EDD575C" w:rsidRPr="7E00A453">
        <w:rPr>
          <w:b/>
          <w:bCs/>
          <w:i/>
          <w:iCs/>
        </w:rPr>
        <w:t xml:space="preserve">  </w:t>
      </w:r>
      <w:r>
        <w:rPr>
          <w:noProof/>
        </w:rPr>
        <w:drawing>
          <wp:inline distT="0" distB="0" distL="0" distR="0" wp14:anchorId="0DB15529" wp14:editId="2A1DDFE2">
            <wp:extent cx="1102020" cy="1378079"/>
            <wp:effectExtent l="0" t="0" r="0" b="0"/>
            <wp:docPr id="164868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852" name=""/>
                    <pic:cNvPicPr/>
                  </pic:nvPicPr>
                  <pic:blipFill>
                    <a:blip r:embed="rId38">
                      <a:extLst>
                        <a:ext uri="{28A0092B-C50C-407E-A947-70E740481C1C}">
                          <a14:useLocalDpi xmlns:a14="http://schemas.microsoft.com/office/drawing/2010/main"/>
                        </a:ext>
                      </a:extLst>
                    </a:blip>
                    <a:stretch>
                      <a:fillRect/>
                    </a:stretch>
                  </pic:blipFill>
                  <pic:spPr>
                    <a:xfrm>
                      <a:off x="0" y="0"/>
                      <a:ext cx="1102020" cy="1378079"/>
                    </a:xfrm>
                    <a:prstGeom prst="rect">
                      <a:avLst/>
                    </a:prstGeom>
                  </pic:spPr>
                </pic:pic>
              </a:graphicData>
            </a:graphic>
          </wp:inline>
        </w:drawing>
      </w:r>
      <w:r w:rsidR="0EDD575C" w:rsidRPr="7E00A453">
        <w:rPr>
          <w:b/>
          <w:bCs/>
          <w:i/>
          <w:iCs/>
        </w:rPr>
        <w:t xml:space="preserve">  </w:t>
      </w:r>
      <w:r w:rsidR="513D6332">
        <w:rPr>
          <w:noProof/>
        </w:rPr>
        <w:drawing>
          <wp:inline distT="0" distB="0" distL="0" distR="0" wp14:anchorId="7C374E28" wp14:editId="29E9777F">
            <wp:extent cx="1104249" cy="1380864"/>
            <wp:effectExtent l="0" t="0" r="0" b="0"/>
            <wp:docPr id="10266900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90038" name=""/>
                    <pic:cNvPicPr/>
                  </pic:nvPicPr>
                  <pic:blipFill>
                    <a:blip r:embed="rId39">
                      <a:extLst>
                        <a:ext uri="{28A0092B-C50C-407E-A947-70E740481C1C}">
                          <a14:useLocalDpi xmlns:a14="http://schemas.microsoft.com/office/drawing/2010/main"/>
                        </a:ext>
                      </a:extLst>
                    </a:blip>
                    <a:stretch>
                      <a:fillRect/>
                    </a:stretch>
                  </pic:blipFill>
                  <pic:spPr>
                    <a:xfrm>
                      <a:off x="0" y="0"/>
                      <a:ext cx="1104249" cy="1380864"/>
                    </a:xfrm>
                    <a:prstGeom prst="rect">
                      <a:avLst/>
                    </a:prstGeom>
                  </pic:spPr>
                </pic:pic>
              </a:graphicData>
            </a:graphic>
          </wp:inline>
        </w:drawing>
      </w:r>
      <w:r w:rsidR="4911925E" w:rsidRPr="7E00A453">
        <w:rPr>
          <w:b/>
          <w:bCs/>
          <w:i/>
          <w:iCs/>
        </w:rPr>
        <w:t xml:space="preserve">  </w:t>
      </w:r>
      <w:r w:rsidR="4911925E">
        <w:rPr>
          <w:noProof/>
        </w:rPr>
        <w:drawing>
          <wp:inline distT="0" distB="0" distL="0" distR="0" wp14:anchorId="5BE15BAC" wp14:editId="6EDC6D63">
            <wp:extent cx="1088657" cy="1361367"/>
            <wp:effectExtent l="0" t="0" r="0" b="0"/>
            <wp:docPr id="20731479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47967" name=""/>
                    <pic:cNvPicPr/>
                  </pic:nvPicPr>
                  <pic:blipFill>
                    <a:blip r:embed="rId40">
                      <a:extLst>
                        <a:ext uri="{28A0092B-C50C-407E-A947-70E740481C1C}">
                          <a14:useLocalDpi xmlns:a14="http://schemas.microsoft.com/office/drawing/2010/main"/>
                        </a:ext>
                      </a:extLst>
                    </a:blip>
                    <a:stretch>
                      <a:fillRect/>
                    </a:stretch>
                  </pic:blipFill>
                  <pic:spPr>
                    <a:xfrm>
                      <a:off x="0" y="0"/>
                      <a:ext cx="1088657" cy="1361367"/>
                    </a:xfrm>
                    <a:prstGeom prst="rect">
                      <a:avLst/>
                    </a:prstGeom>
                  </pic:spPr>
                </pic:pic>
              </a:graphicData>
            </a:graphic>
          </wp:inline>
        </w:drawing>
      </w:r>
      <w:r w:rsidR="4911925E" w:rsidRPr="7E00A453">
        <w:rPr>
          <w:b/>
          <w:bCs/>
          <w:i/>
          <w:iCs/>
        </w:rPr>
        <w:t xml:space="preserve">  </w:t>
      </w:r>
      <w:r w:rsidR="4911925E">
        <w:rPr>
          <w:noProof/>
        </w:rPr>
        <w:drawing>
          <wp:inline distT="0" distB="0" distL="0" distR="0" wp14:anchorId="01121258" wp14:editId="7529CC3C">
            <wp:extent cx="1095528" cy="1369959"/>
            <wp:effectExtent l="0" t="0" r="0" b="0"/>
            <wp:docPr id="5456043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04313" name=""/>
                    <pic:cNvPicPr/>
                  </pic:nvPicPr>
                  <pic:blipFill>
                    <a:blip r:embed="rId41">
                      <a:extLst>
                        <a:ext uri="{28A0092B-C50C-407E-A947-70E740481C1C}">
                          <a14:useLocalDpi xmlns:a14="http://schemas.microsoft.com/office/drawing/2010/main"/>
                        </a:ext>
                      </a:extLst>
                    </a:blip>
                    <a:stretch>
                      <a:fillRect/>
                    </a:stretch>
                  </pic:blipFill>
                  <pic:spPr>
                    <a:xfrm>
                      <a:off x="0" y="0"/>
                      <a:ext cx="1095528" cy="1369959"/>
                    </a:xfrm>
                    <a:prstGeom prst="rect">
                      <a:avLst/>
                    </a:prstGeom>
                  </pic:spPr>
                </pic:pic>
              </a:graphicData>
            </a:graphic>
          </wp:inline>
        </w:drawing>
      </w:r>
      <w:r w:rsidR="4911925E" w:rsidRPr="7E00A453">
        <w:rPr>
          <w:b/>
          <w:bCs/>
          <w:i/>
          <w:iCs/>
        </w:rPr>
        <w:t xml:space="preserve">  </w:t>
      </w:r>
      <w:r w:rsidR="4911925E">
        <w:rPr>
          <w:noProof/>
        </w:rPr>
        <w:drawing>
          <wp:inline distT="0" distB="0" distL="0" distR="0" wp14:anchorId="17626C7E" wp14:editId="2EE85635">
            <wp:extent cx="1075524" cy="1344944"/>
            <wp:effectExtent l="0" t="0" r="0" b="0"/>
            <wp:docPr id="8630052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05213" name=""/>
                    <pic:cNvPicPr/>
                  </pic:nvPicPr>
                  <pic:blipFill>
                    <a:blip r:embed="rId42">
                      <a:extLst>
                        <a:ext uri="{28A0092B-C50C-407E-A947-70E740481C1C}">
                          <a14:useLocalDpi xmlns:a14="http://schemas.microsoft.com/office/drawing/2010/main"/>
                        </a:ext>
                      </a:extLst>
                    </a:blip>
                    <a:stretch>
                      <a:fillRect/>
                    </a:stretch>
                  </pic:blipFill>
                  <pic:spPr>
                    <a:xfrm>
                      <a:off x="0" y="0"/>
                      <a:ext cx="1075524" cy="1344944"/>
                    </a:xfrm>
                    <a:prstGeom prst="rect">
                      <a:avLst/>
                    </a:prstGeom>
                  </pic:spPr>
                </pic:pic>
              </a:graphicData>
            </a:graphic>
          </wp:inline>
        </w:drawing>
      </w:r>
      <w:r w:rsidR="4911925E" w:rsidRPr="7E00A453">
        <w:rPr>
          <w:b/>
          <w:bCs/>
          <w:i/>
          <w:iCs/>
        </w:rPr>
        <w:t xml:space="preserve">  </w:t>
      </w:r>
      <w:r w:rsidR="4911925E">
        <w:rPr>
          <w:noProof/>
        </w:rPr>
        <w:drawing>
          <wp:inline distT="0" distB="0" distL="0" distR="0" wp14:anchorId="013E69DD" wp14:editId="6CFEA1AB">
            <wp:extent cx="1080355" cy="1350985"/>
            <wp:effectExtent l="0" t="0" r="0" b="0"/>
            <wp:docPr id="16851250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25000" name=""/>
                    <pic:cNvPicPr/>
                  </pic:nvPicPr>
                  <pic:blipFill>
                    <a:blip r:embed="rId43">
                      <a:extLst>
                        <a:ext uri="{28A0092B-C50C-407E-A947-70E740481C1C}">
                          <a14:useLocalDpi xmlns:a14="http://schemas.microsoft.com/office/drawing/2010/main"/>
                        </a:ext>
                      </a:extLst>
                    </a:blip>
                    <a:stretch>
                      <a:fillRect/>
                    </a:stretch>
                  </pic:blipFill>
                  <pic:spPr>
                    <a:xfrm>
                      <a:off x="0" y="0"/>
                      <a:ext cx="1080355" cy="1350985"/>
                    </a:xfrm>
                    <a:prstGeom prst="rect">
                      <a:avLst/>
                    </a:prstGeom>
                  </pic:spPr>
                </pic:pic>
              </a:graphicData>
            </a:graphic>
          </wp:inline>
        </w:drawing>
      </w:r>
      <w:r w:rsidR="4911925E" w:rsidRPr="7E00A453">
        <w:rPr>
          <w:b/>
          <w:bCs/>
          <w:i/>
          <w:iCs/>
        </w:rPr>
        <w:t xml:space="preserve">  </w:t>
      </w:r>
      <w:r w:rsidR="4911925E">
        <w:rPr>
          <w:noProof/>
        </w:rPr>
        <w:drawing>
          <wp:inline distT="0" distB="0" distL="0" distR="0" wp14:anchorId="0F70A53D" wp14:editId="00BDE660">
            <wp:extent cx="1095417" cy="1369821"/>
            <wp:effectExtent l="0" t="0" r="0" b="0"/>
            <wp:docPr id="13196163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16356" name=""/>
                    <pic:cNvPicPr/>
                  </pic:nvPicPr>
                  <pic:blipFill>
                    <a:blip r:embed="rId44">
                      <a:extLst>
                        <a:ext uri="{28A0092B-C50C-407E-A947-70E740481C1C}">
                          <a14:useLocalDpi xmlns:a14="http://schemas.microsoft.com/office/drawing/2010/main"/>
                        </a:ext>
                      </a:extLst>
                    </a:blip>
                    <a:stretch>
                      <a:fillRect/>
                    </a:stretch>
                  </pic:blipFill>
                  <pic:spPr>
                    <a:xfrm>
                      <a:off x="0" y="0"/>
                      <a:ext cx="1095417" cy="1369821"/>
                    </a:xfrm>
                    <a:prstGeom prst="rect">
                      <a:avLst/>
                    </a:prstGeom>
                  </pic:spPr>
                </pic:pic>
              </a:graphicData>
            </a:graphic>
          </wp:inline>
        </w:drawing>
      </w:r>
    </w:p>
    <w:p w14:paraId="5BA8D820" w14:textId="111A2BCD" w:rsidR="002C3E47" w:rsidRDefault="00D44A67" w:rsidP="00BF57BE">
      <w:pPr>
        <w:rPr>
          <w:b/>
          <w:bCs/>
          <w:i/>
          <w:iCs/>
        </w:rPr>
      </w:pPr>
      <w:r w:rsidRPr="00D44A67">
        <w:rPr>
          <w:noProof/>
        </w:rPr>
        <w:t xml:space="preserve"> </w:t>
      </w:r>
      <w:r w:rsidR="002D5FCF" w:rsidRPr="002D5FCF">
        <w:rPr>
          <w:noProof/>
        </w:rPr>
        <w:t xml:space="preserve"> </w:t>
      </w:r>
    </w:p>
    <w:p w14:paraId="0B03CB92" w14:textId="2C521752" w:rsidR="7E00A453" w:rsidRDefault="7E00A453" w:rsidP="7E00A453">
      <w:pPr>
        <w:rPr>
          <w:noProof/>
        </w:rPr>
      </w:pPr>
    </w:p>
    <w:p w14:paraId="3BDED276" w14:textId="264DE199" w:rsidR="7E00A453" w:rsidRDefault="7E00A453" w:rsidP="7E00A453">
      <w:pPr>
        <w:rPr>
          <w:noProof/>
        </w:rPr>
      </w:pPr>
    </w:p>
    <w:p w14:paraId="12EE1883" w14:textId="77777777" w:rsidR="00061DEA" w:rsidRDefault="00061DEA" w:rsidP="7E00A453">
      <w:pPr>
        <w:rPr>
          <w:noProof/>
        </w:rPr>
      </w:pPr>
    </w:p>
    <w:p w14:paraId="4F4BB464" w14:textId="77777777" w:rsidR="00061DEA" w:rsidRDefault="00061DEA" w:rsidP="7E00A453">
      <w:pPr>
        <w:rPr>
          <w:noProof/>
        </w:rPr>
      </w:pPr>
    </w:p>
    <w:p w14:paraId="40ED9C4F" w14:textId="341E5BF0" w:rsidR="7E00A453" w:rsidRDefault="7E00A453" w:rsidP="7E00A453">
      <w:pPr>
        <w:rPr>
          <w:noProof/>
        </w:rPr>
      </w:pPr>
    </w:p>
    <w:p w14:paraId="2DBE0D26" w14:textId="640CFC36" w:rsidR="00B2085C" w:rsidRDefault="00BF57BE" w:rsidP="00BF57BE">
      <w:pPr>
        <w:rPr>
          <w:b/>
          <w:bCs/>
          <w:i/>
          <w:iCs/>
        </w:rPr>
      </w:pPr>
      <w:r w:rsidRPr="344B6E89">
        <w:rPr>
          <w:b/>
          <w:bCs/>
          <w:i/>
          <w:iCs/>
        </w:rPr>
        <w:lastRenderedPageBreak/>
        <w:t>Option #5</w:t>
      </w:r>
      <w:r w:rsidR="002C3E47">
        <w:rPr>
          <w:b/>
          <w:bCs/>
          <w:i/>
          <w:iCs/>
        </w:rPr>
        <w:t xml:space="preserve"> (see </w:t>
      </w:r>
      <w:r w:rsidR="00051621">
        <w:rPr>
          <w:b/>
          <w:bCs/>
          <w:i/>
          <w:iCs/>
        </w:rPr>
        <w:t>carousel</w:t>
      </w:r>
      <w:r w:rsidR="002C3E47">
        <w:rPr>
          <w:b/>
          <w:bCs/>
          <w:i/>
          <w:iCs/>
        </w:rPr>
        <w:t xml:space="preserve"> below for multiple images)</w:t>
      </w:r>
    </w:p>
    <w:p w14:paraId="743EA1B3" w14:textId="69CFEE28" w:rsidR="00BF57BE" w:rsidRPr="00863D0B" w:rsidRDefault="00BF57BE" w:rsidP="00BF57BE">
      <w:pPr>
        <w:rPr>
          <w:rFonts w:cstheme="minorHAnsi"/>
        </w:rPr>
      </w:pPr>
      <w:r w:rsidRPr="00863D0B">
        <w:rPr>
          <w:rFonts w:ascii="Segoe UI Emoji" w:eastAsia="Segoe UI" w:hAnsi="Segoe UI Emoji" w:cs="Segoe UI Emoji"/>
          <w:color w:val="000000" w:themeColor="text1"/>
        </w:rPr>
        <w:t>🛬</w:t>
      </w:r>
      <w:r w:rsidRPr="00863D0B">
        <w:rPr>
          <w:rFonts w:eastAsia="Segoe UI" w:cstheme="minorHAnsi"/>
          <w:color w:val="000000" w:themeColor="text1"/>
        </w:rPr>
        <w:t xml:space="preserve"> The “seagull effect” is one of the most common stories </w:t>
      </w:r>
      <w:r w:rsidR="00BC5FFB" w:rsidRPr="00863D0B">
        <w:rPr>
          <w:rFonts w:eastAsia="Segoe UI" w:cstheme="minorHAnsi"/>
          <w:color w:val="000000" w:themeColor="text1"/>
        </w:rPr>
        <w:t>@c</w:t>
      </w:r>
      <w:r w:rsidRPr="00863D0B">
        <w:rPr>
          <w:rFonts w:eastAsia="Segoe UI" w:cstheme="minorHAnsi"/>
          <w:color w:val="000000" w:themeColor="text1"/>
        </w:rPr>
        <w:t>onv</w:t>
      </w:r>
      <w:r w:rsidR="00BC5FFB" w:rsidRPr="00863D0B">
        <w:rPr>
          <w:rFonts w:eastAsia="Segoe UI" w:cstheme="minorHAnsi"/>
          <w:color w:val="000000" w:themeColor="text1"/>
        </w:rPr>
        <w:t>op</w:t>
      </w:r>
      <w:r w:rsidRPr="00863D0B">
        <w:rPr>
          <w:rFonts w:eastAsia="Segoe UI" w:cstheme="minorHAnsi"/>
          <w:color w:val="000000" w:themeColor="text1"/>
        </w:rPr>
        <w:t>roject</w:t>
      </w:r>
      <w:r w:rsidR="00BC5FFB" w:rsidRPr="00863D0B">
        <w:rPr>
          <w:rFonts w:eastAsia="Segoe UI" w:cstheme="minorHAnsi"/>
          <w:color w:val="000000" w:themeColor="text1"/>
        </w:rPr>
        <w:t xml:space="preserve"> hears about caregiving</w:t>
      </w:r>
      <w:r w:rsidRPr="00863D0B">
        <w:rPr>
          <w:rFonts w:eastAsia="Segoe UI" w:cstheme="minorHAnsi"/>
          <w:color w:val="000000" w:themeColor="text1"/>
        </w:rPr>
        <w:t>. When an out-of-town sibling swoops in for a visit, thinking they know best and upending plans, they can create a messy situation (as seagulls often do).</w:t>
      </w:r>
    </w:p>
    <w:p w14:paraId="21CE3376" w14:textId="77777777" w:rsidR="00BF57BE" w:rsidRDefault="00BF57BE" w:rsidP="00BF57BE">
      <w:pPr>
        <w:rPr>
          <w:rFonts w:ascii="Calibri" w:eastAsia="Calibri" w:hAnsi="Calibri" w:cs="Calibri"/>
          <w:b/>
          <w:bCs/>
          <w:i/>
          <w:iCs/>
          <w:color w:val="000000" w:themeColor="text1"/>
        </w:rPr>
      </w:pPr>
      <w:r w:rsidRPr="00863D0B">
        <w:rPr>
          <w:rFonts w:ascii="Segoe UI Emoji" w:hAnsi="Segoe UI Emoji" w:cs="Segoe UI Emoji"/>
        </w:rPr>
        <w:t>🔗</w:t>
      </w:r>
      <w:r w:rsidRPr="7E00A453">
        <w:t xml:space="preserve"> </w:t>
      </w:r>
      <w:r w:rsidRPr="7E00A453">
        <w:rPr>
          <w:highlight w:val="yellow"/>
        </w:rPr>
        <w:t xml:space="preserve">Go visit the link in our bio/visit the </w:t>
      </w:r>
      <w:proofErr w:type="spellStart"/>
      <w:r w:rsidRPr="7E00A453">
        <w:rPr>
          <w:highlight w:val="yellow"/>
        </w:rPr>
        <w:t>linktree</w:t>
      </w:r>
      <w:proofErr w:type="spellEnd"/>
      <w:r w:rsidRPr="7E00A453">
        <w:rPr>
          <w:highlight w:val="yellow"/>
        </w:rPr>
        <w:t xml:space="preserve"> in our bio</w:t>
      </w:r>
      <w:r w:rsidRPr="7E00A453">
        <w:t xml:space="preserve"> to read @convoproject's very own Patty Webster’s blog on tips for potential </w:t>
      </w:r>
      <w:proofErr w:type="spellStart"/>
      <w:r w:rsidRPr="7E00A453">
        <w:t>swoopers</w:t>
      </w:r>
      <w:proofErr w:type="spellEnd"/>
      <w:r w:rsidRPr="7E00A453">
        <w:t xml:space="preserve"> and primary caregivers, </w:t>
      </w:r>
      <w:proofErr w:type="gramStart"/>
      <w:r w:rsidRPr="7E00A453">
        <w:t>How</w:t>
      </w:r>
      <w:proofErr w:type="gramEnd"/>
      <w:r w:rsidRPr="7E00A453">
        <w:t xml:space="preserve"> not to be a </w:t>
      </w:r>
      <w:proofErr w:type="spellStart"/>
      <w:r w:rsidRPr="7E00A453">
        <w:t>swooper</w:t>
      </w:r>
      <w:proofErr w:type="spellEnd"/>
      <w:r w:rsidRPr="7E00A453">
        <w:t>: Lessons from a seagull about caregiving.</w:t>
      </w:r>
      <w:r>
        <w:br/>
      </w:r>
      <w:r>
        <w:br/>
      </w:r>
      <w:r w:rsidRPr="36FB4B22">
        <w:rPr>
          <w:rFonts w:ascii="Calibri" w:eastAsia="Calibri" w:hAnsi="Calibri" w:cs="Calibri"/>
          <w:b/>
          <w:bCs/>
          <w:i/>
          <w:iCs/>
          <w:color w:val="000000" w:themeColor="text1"/>
        </w:rPr>
        <w:t>Link to add to your bio/</w:t>
      </w:r>
      <w:proofErr w:type="spellStart"/>
      <w:r w:rsidRPr="36FB4B22">
        <w:rPr>
          <w:rFonts w:ascii="Calibri" w:eastAsia="Calibri" w:hAnsi="Calibri" w:cs="Calibri"/>
          <w:b/>
          <w:bCs/>
          <w:i/>
          <w:iCs/>
          <w:color w:val="000000" w:themeColor="text1"/>
        </w:rPr>
        <w:t>linktree</w:t>
      </w:r>
      <w:proofErr w:type="spellEnd"/>
      <w:r w:rsidRPr="36FB4B22">
        <w:rPr>
          <w:rFonts w:ascii="Calibri" w:eastAsia="Calibri" w:hAnsi="Calibri" w:cs="Calibri"/>
          <w:b/>
          <w:bCs/>
          <w:i/>
          <w:iCs/>
          <w:color w:val="000000" w:themeColor="text1"/>
        </w:rPr>
        <w:t xml:space="preserve">: </w:t>
      </w:r>
      <w:r w:rsidRPr="36FB4B22">
        <w:rPr>
          <w:rFonts w:ascii="Calibri" w:eastAsia="Calibri" w:hAnsi="Calibri" w:cs="Calibri"/>
          <w:i/>
          <w:iCs/>
          <w:color w:val="000000" w:themeColor="text1"/>
        </w:rPr>
        <w:t>https://theconversationproject.org/tcp-blog/how-not-to-be-a-swooper-lessons-from-a-seagull-about-caregiving/</w:t>
      </w:r>
    </w:p>
    <w:p w14:paraId="2E588F9E" w14:textId="2D8AA327" w:rsidR="00BF57BE" w:rsidRDefault="00BF57BE" w:rsidP="7E00A453">
      <w:pPr>
        <w:rPr>
          <w:rFonts w:ascii="Calibri" w:eastAsia="Calibri" w:hAnsi="Calibri" w:cs="Calibri"/>
          <w:i/>
          <w:iCs/>
          <w:color w:val="000000" w:themeColor="text1"/>
        </w:rPr>
      </w:pPr>
    </w:p>
    <w:p w14:paraId="128EA1BE" w14:textId="6B04DC15" w:rsidR="00BF57BE" w:rsidRDefault="3E68D5AE" w:rsidP="00BF57BE">
      <w:r>
        <w:rPr>
          <w:noProof/>
        </w:rPr>
        <w:drawing>
          <wp:inline distT="0" distB="0" distL="0" distR="0" wp14:anchorId="372765CB" wp14:editId="159B91ED">
            <wp:extent cx="1343025" cy="1676400"/>
            <wp:effectExtent l="0" t="0" r="0" b="0"/>
            <wp:docPr id="5753369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691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3025" cy="1676400"/>
                    </a:xfrm>
                    <a:prstGeom prst="rect">
                      <a:avLst/>
                    </a:prstGeom>
                  </pic:spPr>
                </pic:pic>
              </a:graphicData>
            </a:graphic>
          </wp:inline>
        </w:drawing>
      </w:r>
      <w:r>
        <w:t xml:space="preserve">  </w:t>
      </w:r>
      <w:r>
        <w:rPr>
          <w:noProof/>
        </w:rPr>
        <w:drawing>
          <wp:inline distT="0" distB="0" distL="0" distR="0" wp14:anchorId="441627D7" wp14:editId="2639C92D">
            <wp:extent cx="1334303" cy="1668549"/>
            <wp:effectExtent l="0" t="0" r="0" b="0"/>
            <wp:docPr id="10176742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74298" name=""/>
                    <pic:cNvPicPr/>
                  </pic:nvPicPr>
                  <pic:blipFill>
                    <a:blip r:embed="rId46">
                      <a:extLst>
                        <a:ext uri="{28A0092B-C50C-407E-A947-70E740481C1C}">
                          <a14:useLocalDpi xmlns:a14="http://schemas.microsoft.com/office/drawing/2010/main"/>
                        </a:ext>
                      </a:extLst>
                    </a:blip>
                    <a:stretch>
                      <a:fillRect/>
                    </a:stretch>
                  </pic:blipFill>
                  <pic:spPr>
                    <a:xfrm>
                      <a:off x="0" y="0"/>
                      <a:ext cx="1334303" cy="1668549"/>
                    </a:xfrm>
                    <a:prstGeom prst="rect">
                      <a:avLst/>
                    </a:prstGeom>
                  </pic:spPr>
                </pic:pic>
              </a:graphicData>
            </a:graphic>
          </wp:inline>
        </w:drawing>
      </w:r>
      <w:r>
        <w:t xml:space="preserve">  </w:t>
      </w:r>
      <w:r>
        <w:rPr>
          <w:noProof/>
        </w:rPr>
        <w:drawing>
          <wp:inline distT="0" distB="0" distL="0" distR="0" wp14:anchorId="50847137" wp14:editId="5319697D">
            <wp:extent cx="1336983" cy="1671899"/>
            <wp:effectExtent l="0" t="0" r="0" b="0"/>
            <wp:docPr id="2330701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70173" name=""/>
                    <pic:cNvPicPr/>
                  </pic:nvPicPr>
                  <pic:blipFill>
                    <a:blip r:embed="rId47">
                      <a:extLst>
                        <a:ext uri="{28A0092B-C50C-407E-A947-70E740481C1C}">
                          <a14:useLocalDpi xmlns:a14="http://schemas.microsoft.com/office/drawing/2010/main"/>
                        </a:ext>
                      </a:extLst>
                    </a:blip>
                    <a:stretch>
                      <a:fillRect/>
                    </a:stretch>
                  </pic:blipFill>
                  <pic:spPr>
                    <a:xfrm>
                      <a:off x="0" y="0"/>
                      <a:ext cx="1336983" cy="1671899"/>
                    </a:xfrm>
                    <a:prstGeom prst="rect">
                      <a:avLst/>
                    </a:prstGeom>
                  </pic:spPr>
                </pic:pic>
              </a:graphicData>
            </a:graphic>
          </wp:inline>
        </w:drawing>
      </w:r>
      <w:r w:rsidR="55E6805F">
        <w:t xml:space="preserve">  </w:t>
      </w:r>
      <w:r w:rsidR="55E6805F">
        <w:rPr>
          <w:noProof/>
        </w:rPr>
        <w:drawing>
          <wp:inline distT="0" distB="0" distL="0" distR="0" wp14:anchorId="7CC63316" wp14:editId="154DA9E2">
            <wp:extent cx="1326014" cy="1658183"/>
            <wp:effectExtent l="0" t="0" r="0" b="0"/>
            <wp:docPr id="11522208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20846" name=""/>
                    <pic:cNvPicPr/>
                  </pic:nvPicPr>
                  <pic:blipFill>
                    <a:blip r:embed="rId48">
                      <a:extLst>
                        <a:ext uri="{28A0092B-C50C-407E-A947-70E740481C1C}">
                          <a14:useLocalDpi xmlns:a14="http://schemas.microsoft.com/office/drawing/2010/main"/>
                        </a:ext>
                      </a:extLst>
                    </a:blip>
                    <a:stretch>
                      <a:fillRect/>
                    </a:stretch>
                  </pic:blipFill>
                  <pic:spPr>
                    <a:xfrm>
                      <a:off x="0" y="0"/>
                      <a:ext cx="1326014" cy="1658183"/>
                    </a:xfrm>
                    <a:prstGeom prst="rect">
                      <a:avLst/>
                    </a:prstGeom>
                  </pic:spPr>
                </pic:pic>
              </a:graphicData>
            </a:graphic>
          </wp:inline>
        </w:drawing>
      </w:r>
      <w:r w:rsidR="55E6805F">
        <w:t xml:space="preserve">  </w:t>
      </w:r>
      <w:r w:rsidR="55E6805F">
        <w:rPr>
          <w:noProof/>
        </w:rPr>
        <w:drawing>
          <wp:inline distT="0" distB="0" distL="0" distR="0" wp14:anchorId="01C7FC79" wp14:editId="02FE61AB">
            <wp:extent cx="1303359" cy="1629852"/>
            <wp:effectExtent l="0" t="0" r="0" b="0"/>
            <wp:docPr id="14908513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51307" name=""/>
                    <pic:cNvPicPr/>
                  </pic:nvPicPr>
                  <pic:blipFill>
                    <a:blip r:embed="rId49">
                      <a:extLst>
                        <a:ext uri="{28A0092B-C50C-407E-A947-70E740481C1C}">
                          <a14:useLocalDpi xmlns:a14="http://schemas.microsoft.com/office/drawing/2010/main"/>
                        </a:ext>
                      </a:extLst>
                    </a:blip>
                    <a:stretch>
                      <a:fillRect/>
                    </a:stretch>
                  </pic:blipFill>
                  <pic:spPr>
                    <a:xfrm>
                      <a:off x="0" y="0"/>
                      <a:ext cx="1303359" cy="1629852"/>
                    </a:xfrm>
                    <a:prstGeom prst="rect">
                      <a:avLst/>
                    </a:prstGeom>
                  </pic:spPr>
                </pic:pic>
              </a:graphicData>
            </a:graphic>
          </wp:inline>
        </w:drawing>
      </w:r>
      <w:r w:rsidR="55E6805F">
        <w:t xml:space="preserve">  </w:t>
      </w:r>
      <w:r w:rsidR="55E6805F">
        <w:rPr>
          <w:noProof/>
        </w:rPr>
        <w:drawing>
          <wp:inline distT="0" distB="0" distL="0" distR="0" wp14:anchorId="03FAE453" wp14:editId="60FB1337">
            <wp:extent cx="1301923" cy="1628056"/>
            <wp:effectExtent l="0" t="0" r="0" b="0"/>
            <wp:docPr id="1218370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7034" name=""/>
                    <pic:cNvPicPr/>
                  </pic:nvPicPr>
                  <pic:blipFill>
                    <a:blip r:embed="rId50">
                      <a:extLst>
                        <a:ext uri="{28A0092B-C50C-407E-A947-70E740481C1C}">
                          <a14:useLocalDpi xmlns:a14="http://schemas.microsoft.com/office/drawing/2010/main"/>
                        </a:ext>
                      </a:extLst>
                    </a:blip>
                    <a:stretch>
                      <a:fillRect/>
                    </a:stretch>
                  </pic:blipFill>
                  <pic:spPr>
                    <a:xfrm>
                      <a:off x="0" y="0"/>
                      <a:ext cx="1301923" cy="1628056"/>
                    </a:xfrm>
                    <a:prstGeom prst="rect">
                      <a:avLst/>
                    </a:prstGeom>
                  </pic:spPr>
                </pic:pic>
              </a:graphicData>
            </a:graphic>
          </wp:inline>
        </w:drawing>
      </w:r>
      <w:r w:rsidR="55E6805F">
        <w:t xml:space="preserve">  </w:t>
      </w:r>
      <w:r w:rsidR="55E6805F">
        <w:rPr>
          <w:noProof/>
        </w:rPr>
        <w:drawing>
          <wp:inline distT="0" distB="0" distL="0" distR="0" wp14:anchorId="5ECB84F8" wp14:editId="5D132195">
            <wp:extent cx="1309511" cy="1637544"/>
            <wp:effectExtent l="0" t="0" r="0" b="0"/>
            <wp:docPr id="750360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6090" name=""/>
                    <pic:cNvPicPr/>
                  </pic:nvPicPr>
                  <pic:blipFill>
                    <a:blip r:embed="rId51">
                      <a:extLst>
                        <a:ext uri="{28A0092B-C50C-407E-A947-70E740481C1C}">
                          <a14:useLocalDpi xmlns:a14="http://schemas.microsoft.com/office/drawing/2010/main"/>
                        </a:ext>
                      </a:extLst>
                    </a:blip>
                    <a:stretch>
                      <a:fillRect/>
                    </a:stretch>
                  </pic:blipFill>
                  <pic:spPr>
                    <a:xfrm>
                      <a:off x="0" y="0"/>
                      <a:ext cx="1309511" cy="1637544"/>
                    </a:xfrm>
                    <a:prstGeom prst="rect">
                      <a:avLst/>
                    </a:prstGeom>
                  </pic:spPr>
                </pic:pic>
              </a:graphicData>
            </a:graphic>
          </wp:inline>
        </w:drawing>
      </w:r>
    </w:p>
    <w:p w14:paraId="69913320" w14:textId="79EDEC23" w:rsidR="52999BD0" w:rsidRDefault="00BF57BE" w:rsidP="75A2191C">
      <w:r w:rsidRPr="36FB4B22">
        <w:rPr>
          <w:b/>
          <w:bCs/>
          <w:i/>
          <w:iCs/>
        </w:rPr>
        <w:t>Additional hashtags to copy and paste into your first Instagram comment:</w:t>
      </w:r>
      <w:r>
        <w:t xml:space="preserve"> </w:t>
      </w:r>
      <w:r>
        <w:br/>
        <w:t xml:space="preserve">#Swooper #SeagullEffect #Caregiving #Caregivers #SiblingCaregivers #Sisters #Sistercargivers #outoftown #caregiversupport #caregivingmatters #whatmattersmost #cancercare #talkingaboutcancer #chf #parkinsons #alzheimers #dementia #als #COPD #cysticfibrosis #palliativecare #EOLwishes #YourPerson #Healthcarewishes #ConversationsClarify #ConversationsMatter #healthcareagent #healthcaresurrogate #powerofattorney #advancedirective </w:t>
      </w:r>
    </w:p>
    <w:p w14:paraId="55DC70BC" w14:textId="757F9C29" w:rsidR="2AF24F92" w:rsidRDefault="2AF24F92" w:rsidP="2AF24F92"/>
    <w:p w14:paraId="358C3E7E" w14:textId="52D9EF06" w:rsidR="0053122D" w:rsidRDefault="0053122D" w:rsidP="748D1399">
      <w:pPr>
        <w:rPr>
          <w:rStyle w:val="IntenseReference"/>
          <w:sz w:val="36"/>
          <w:szCs w:val="36"/>
        </w:rPr>
      </w:pPr>
    </w:p>
    <w:p w14:paraId="7EFA3C1D" w14:textId="77777777" w:rsidR="0053122D" w:rsidRDefault="0053122D" w:rsidP="748D1399">
      <w:pPr>
        <w:rPr>
          <w:rStyle w:val="IntenseReference"/>
          <w:sz w:val="36"/>
          <w:szCs w:val="36"/>
        </w:rPr>
      </w:pPr>
    </w:p>
    <w:p w14:paraId="7FC3A972" w14:textId="60462B5B" w:rsidR="002A3A43" w:rsidRDefault="00B56821" w:rsidP="748D1399">
      <w:pPr>
        <w:rPr>
          <w:rFonts w:eastAsia="Segoe UI Historic"/>
          <w:color w:val="050505"/>
        </w:rPr>
      </w:pPr>
      <w:r>
        <w:rPr>
          <w:noProof/>
        </w:rPr>
        <w:lastRenderedPageBreak/>
        <w:drawing>
          <wp:anchor distT="0" distB="0" distL="114300" distR="114300" simplePos="0" relativeHeight="251658241" behindDoc="0" locked="0" layoutInCell="1" allowOverlap="1" wp14:anchorId="7E35AD58" wp14:editId="23E0A83A">
            <wp:simplePos x="0" y="0"/>
            <wp:positionH relativeFrom="column">
              <wp:posOffset>4674439</wp:posOffset>
            </wp:positionH>
            <wp:positionV relativeFrom="paragraph">
              <wp:posOffset>692270</wp:posOffset>
            </wp:positionV>
            <wp:extent cx="1838325" cy="1838325"/>
            <wp:effectExtent l="0" t="0" r="9525" b="9525"/>
            <wp:wrapSquare wrapText="bothSides"/>
            <wp:docPr id="842356709" name="Picture 84235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r w:rsidR="00052CDC" w:rsidRPr="0434AEA6">
        <w:rPr>
          <w:rStyle w:val="IntenseReference"/>
          <w:sz w:val="36"/>
          <w:szCs w:val="36"/>
        </w:rPr>
        <w:t>Facebook:</w:t>
      </w:r>
      <w:r w:rsidR="00610CF6">
        <w:br/>
      </w:r>
      <w:r w:rsidR="00610CF6">
        <w:br/>
      </w:r>
      <w:r w:rsidR="45EC8B2F" w:rsidRPr="748D1399">
        <w:rPr>
          <w:rFonts w:ascii="Calibri" w:eastAsia="Calibri" w:hAnsi="Calibri" w:cs="Calibri"/>
          <w:b/>
          <w:bCs/>
          <w:i/>
          <w:iCs/>
          <w:color w:val="000000" w:themeColor="text1"/>
        </w:rPr>
        <w:t>Option #1</w:t>
      </w:r>
      <w:r w:rsidR="00610CF6">
        <w:br/>
      </w:r>
      <w:r w:rsidR="00610CF6">
        <w:br/>
      </w:r>
      <w:r w:rsidR="6051BDA6" w:rsidRPr="2AF24F92">
        <w:rPr>
          <w:rFonts w:eastAsia="Segoe UI Historic"/>
          <w:color w:val="050505"/>
        </w:rPr>
        <w:t>Are you a student and looking for ideas on how to jumpstart conversations with others on your campus?</w:t>
      </w:r>
      <w:r w:rsidR="00610CF6">
        <w:br/>
      </w:r>
      <w:r w:rsidR="00610CF6">
        <w:br/>
      </w:r>
      <w:r w:rsidR="6051BDA6" w:rsidRPr="2AF24F92">
        <w:rPr>
          <w:rFonts w:eastAsia="Segoe UI Historic"/>
          <w:color w:val="050505"/>
        </w:rPr>
        <w:t xml:space="preserve">Perhaps you are seeking additional training on how to jumpstart conversations with the individuals/families you’ll care for someday. No matter what you are studying and at which level (from undergraduate to doctorate), </w:t>
      </w:r>
      <w:r w:rsidR="006351BA" w:rsidRPr="2AF24F92">
        <w:rPr>
          <w:rFonts w:eastAsia="Segoe UI Historic"/>
          <w:color w:val="050505"/>
        </w:rPr>
        <w:t>@The Conversation Project</w:t>
      </w:r>
      <w:r w:rsidR="6051BDA6" w:rsidRPr="2AF24F92">
        <w:rPr>
          <w:rFonts w:eastAsia="Segoe UI Historic"/>
          <w:color w:val="050505"/>
        </w:rPr>
        <w:t xml:space="preserve"> ha</w:t>
      </w:r>
      <w:r w:rsidR="006351BA" w:rsidRPr="2AF24F92">
        <w:rPr>
          <w:rFonts w:eastAsia="Segoe UI Historic"/>
          <w:color w:val="050505"/>
        </w:rPr>
        <w:t>s</w:t>
      </w:r>
      <w:r w:rsidR="6051BDA6" w:rsidRPr="2AF24F92">
        <w:rPr>
          <w:rFonts w:eastAsia="Segoe UI Historic"/>
          <w:color w:val="050505"/>
        </w:rPr>
        <w:t xml:space="preserve"> the resources to get you started on </w:t>
      </w:r>
      <w:hyperlink r:id="rId53">
        <w:r w:rsidR="6051BDA6" w:rsidRPr="2AF24F92">
          <w:rPr>
            <w:rStyle w:val="Hyperlink"/>
            <w:rFonts w:eastAsia="Segoe UI Historic"/>
            <w:b/>
            <w:bCs/>
            <w:color w:val="050505"/>
            <w:u w:val="none"/>
          </w:rPr>
          <w:t>#supportingothers</w:t>
        </w:r>
      </w:hyperlink>
      <w:r w:rsidR="6051BDA6" w:rsidRPr="2AF24F92">
        <w:rPr>
          <w:rFonts w:eastAsia="Segoe UI Historic"/>
          <w:color w:val="050505"/>
        </w:rPr>
        <w:t>.</w:t>
      </w:r>
      <w:r w:rsidR="00610CF6">
        <w:br/>
      </w:r>
      <w:r w:rsidR="00610CF6">
        <w:br/>
      </w:r>
      <w:r w:rsidR="6051BDA6" w:rsidRPr="2AF24F92">
        <w:rPr>
          <w:rFonts w:eastAsia="Segoe UI Historic"/>
          <w:color w:val="050505"/>
        </w:rPr>
        <w:t xml:space="preserve">Check out @The Conversation Project’s blog for more tips on hosting events on campuses and more! </w:t>
      </w:r>
      <w:hyperlink r:id="rId54">
        <w:r w:rsidR="32D903ED" w:rsidRPr="2AF24F92">
          <w:rPr>
            <w:rStyle w:val="Hyperlink"/>
            <w:rFonts w:eastAsia="Segoe UI Historic"/>
          </w:rPr>
          <w:t>https://rb.gy/cu8bl</w:t>
        </w:r>
      </w:hyperlink>
      <w:r w:rsidR="32D903ED" w:rsidRPr="2AF24F92">
        <w:rPr>
          <w:rFonts w:eastAsia="Segoe UI Historic"/>
          <w:color w:val="050505"/>
        </w:rPr>
        <w:t xml:space="preserve"> </w:t>
      </w:r>
      <w:r w:rsidR="00610CF6">
        <w:br/>
      </w:r>
    </w:p>
    <w:p w14:paraId="621E545F" w14:textId="1FAFB221" w:rsidR="669A1896" w:rsidRPr="00232CE7" w:rsidRDefault="00E010FE" w:rsidP="5DB88EDB">
      <w:pPr>
        <w:rPr>
          <w:rStyle w:val="Hyperlink"/>
          <w:rFonts w:ascii="Calibri" w:eastAsia="Calibri" w:hAnsi="Calibri" w:cs="Calibri"/>
        </w:rPr>
      </w:pPr>
      <w:r>
        <w:rPr>
          <w:noProof/>
          <w:color w:val="2B579A"/>
          <w:shd w:val="clear" w:color="auto" w:fill="E6E6E6"/>
        </w:rPr>
        <w:drawing>
          <wp:anchor distT="0" distB="0" distL="114300" distR="114300" simplePos="0" relativeHeight="251658245" behindDoc="0" locked="0" layoutInCell="1" allowOverlap="1" wp14:anchorId="48217F4A" wp14:editId="748A9817">
            <wp:simplePos x="0" y="0"/>
            <wp:positionH relativeFrom="column">
              <wp:posOffset>4476750</wp:posOffset>
            </wp:positionH>
            <wp:positionV relativeFrom="paragraph">
              <wp:posOffset>16510</wp:posOffset>
            </wp:positionV>
            <wp:extent cx="2063750" cy="2063750"/>
            <wp:effectExtent l="0" t="0" r="0" b="0"/>
            <wp:wrapSquare wrapText="bothSides"/>
            <wp:docPr id="1597649870" name="Picture 159764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63750" cy="2063750"/>
                    </a:xfrm>
                    <a:prstGeom prst="rect">
                      <a:avLst/>
                    </a:prstGeom>
                  </pic:spPr>
                </pic:pic>
              </a:graphicData>
            </a:graphic>
            <wp14:sizeRelH relativeFrom="margin">
              <wp14:pctWidth>0</wp14:pctWidth>
            </wp14:sizeRelH>
            <wp14:sizeRelV relativeFrom="margin">
              <wp14:pctHeight>0</wp14:pctHeight>
            </wp14:sizeRelV>
          </wp:anchor>
        </w:drawing>
      </w:r>
      <w:r w:rsidR="669A1896" w:rsidRPr="1EF6E9F1">
        <w:rPr>
          <w:rFonts w:ascii="Calibri" w:eastAsia="Calibri" w:hAnsi="Calibri" w:cs="Calibri"/>
          <w:b/>
          <w:bCs/>
          <w:i/>
          <w:iCs/>
          <w:color w:val="000000" w:themeColor="text1"/>
        </w:rPr>
        <w:t>Option #2</w:t>
      </w:r>
      <w:r>
        <w:br/>
      </w:r>
      <w:r>
        <w:br/>
      </w:r>
      <w:r w:rsidR="6AFC547F" w:rsidRPr="2AF24F92">
        <w:rPr>
          <w:rFonts w:ascii="Calibri" w:eastAsia="Calibri" w:hAnsi="Calibri" w:cs="Calibri"/>
        </w:rPr>
        <w:t xml:space="preserve">If you’re looking for ways to support someone in your life who received a tough diagnosis, check out a </w:t>
      </w:r>
      <w:r w:rsidR="6AFC547F" w:rsidRPr="2AF24F92">
        <w:rPr>
          <w:rFonts w:eastAsia="Calibri"/>
        </w:rPr>
        <w:t xml:space="preserve">recent blog post </w:t>
      </w:r>
      <w:r w:rsidR="004816E8" w:rsidRPr="2AF24F92">
        <w:rPr>
          <w:rFonts w:eastAsia="Calibri"/>
        </w:rPr>
        <w:t>@The Conversation Project</w:t>
      </w:r>
      <w:r w:rsidR="6AFC547F" w:rsidRPr="2AF24F92">
        <w:rPr>
          <w:rFonts w:eastAsia="Calibri"/>
        </w:rPr>
        <w:t xml:space="preserve"> wrote on this topic. </w:t>
      </w:r>
      <w:r w:rsidR="001D37CE" w:rsidRPr="2AF24F92">
        <w:rPr>
          <w:rFonts w:eastAsia="Calibri"/>
        </w:rPr>
        <w:t>They</w:t>
      </w:r>
      <w:r w:rsidR="6AFC547F" w:rsidRPr="2AF24F92">
        <w:rPr>
          <w:rFonts w:eastAsia="Calibri"/>
        </w:rPr>
        <w:t>’ve compiled conversation ice breakers, useful resources, and suggestions from people living with serious illness on how to be most helpful without overstepping boundaries.</w:t>
      </w:r>
      <w:r>
        <w:br/>
      </w:r>
      <w:r>
        <w:br/>
      </w:r>
      <w:r w:rsidR="6AFC547F" w:rsidRPr="2AF24F92">
        <w:rPr>
          <w:rFonts w:eastAsia="Calibri"/>
        </w:rPr>
        <w:t>We’d love to hear what else you’d add to the list. Comment below with additional suggestions</w:t>
      </w:r>
      <w:r w:rsidR="7EE19E82" w:rsidRPr="2AF24F92">
        <w:rPr>
          <w:rFonts w:eastAsia="Calibri"/>
        </w:rPr>
        <w:t xml:space="preserve"> and check out </w:t>
      </w:r>
      <w:r w:rsidR="7EE19E82" w:rsidRPr="2AF24F92">
        <w:rPr>
          <w:rFonts w:eastAsia="Segoe UI Historic"/>
          <w:color w:val="050505"/>
        </w:rPr>
        <w:t>@The Conversation Project’s blog, A Guide to Supporting Others through a Difficult Diagnosis</w:t>
      </w:r>
      <w:r w:rsidR="6AFC547F" w:rsidRPr="2AF24F92">
        <w:rPr>
          <w:rFonts w:eastAsia="Calibri"/>
        </w:rPr>
        <w:t xml:space="preserve">: </w:t>
      </w:r>
      <w:hyperlink r:id="rId56">
        <w:r w:rsidR="6AFC547F" w:rsidRPr="2AF24F92">
          <w:rPr>
            <w:rStyle w:val="Hyperlink"/>
            <w:rFonts w:eastAsia="Calibri"/>
          </w:rPr>
          <w:t>https://bit.ly/36xof4z</w:t>
        </w:r>
      </w:hyperlink>
      <w:r w:rsidR="6AFC547F" w:rsidRPr="2AF24F92">
        <w:rPr>
          <w:rFonts w:ascii="Calibri" w:eastAsia="Calibri" w:hAnsi="Calibri" w:cs="Calibri"/>
        </w:rPr>
        <w:t xml:space="preserve"> </w:t>
      </w:r>
    </w:p>
    <w:p w14:paraId="65259EA0" w14:textId="77777777" w:rsidR="00F93A08" w:rsidRDefault="00F93A08" w:rsidP="3207A3D7">
      <w:pPr>
        <w:rPr>
          <w:b/>
          <w:bCs/>
          <w:i/>
          <w:iCs/>
        </w:rPr>
      </w:pPr>
    </w:p>
    <w:p w14:paraId="76BDB37F" w14:textId="70C232D9" w:rsidR="00F534B2" w:rsidRDefault="00F93A08" w:rsidP="3207A3D7">
      <w:pPr>
        <w:rPr>
          <w:b/>
          <w:bCs/>
          <w:i/>
          <w:iCs/>
        </w:rPr>
      </w:pPr>
      <w:r>
        <w:rPr>
          <w:noProof/>
        </w:rPr>
        <w:drawing>
          <wp:anchor distT="0" distB="0" distL="114300" distR="114300" simplePos="0" relativeHeight="251658240" behindDoc="0" locked="0" layoutInCell="1" allowOverlap="1" wp14:anchorId="3737FA85" wp14:editId="2D034030">
            <wp:simplePos x="0" y="0"/>
            <wp:positionH relativeFrom="column">
              <wp:posOffset>4543425</wp:posOffset>
            </wp:positionH>
            <wp:positionV relativeFrom="paragraph">
              <wp:posOffset>9525</wp:posOffset>
            </wp:positionV>
            <wp:extent cx="2107142" cy="2107142"/>
            <wp:effectExtent l="0" t="0" r="0" b="0"/>
            <wp:wrapSquare wrapText="bothSides"/>
            <wp:docPr id="443964397" name="Picture 44396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07142" cy="2107142"/>
                    </a:xfrm>
                    <a:prstGeom prst="rect">
                      <a:avLst/>
                    </a:prstGeom>
                  </pic:spPr>
                </pic:pic>
              </a:graphicData>
            </a:graphic>
            <wp14:sizeRelH relativeFrom="page">
              <wp14:pctWidth>0</wp14:pctWidth>
            </wp14:sizeRelH>
            <wp14:sizeRelV relativeFrom="page">
              <wp14:pctHeight>0</wp14:pctHeight>
            </wp14:sizeRelV>
          </wp:anchor>
        </w:drawing>
      </w:r>
      <w:r w:rsidR="42C05C8A" w:rsidRPr="3207A3D7">
        <w:rPr>
          <w:b/>
          <w:bCs/>
          <w:i/>
          <w:iCs/>
        </w:rPr>
        <w:t>Option #3</w:t>
      </w:r>
      <w:r w:rsidR="20E7A028">
        <w:br/>
      </w:r>
      <w:r w:rsidR="20E7A028">
        <w:br/>
        <w:t>We know that many employees are caregivers when they go home too. Have you considered bringing advance care conversations to your workplace? Many groups are hosting conversation workshops for employees as part of wellness benefits, including employee resource programs among others. Tag a caregiver in your own work setting in the comments below. </w:t>
      </w:r>
      <w:r w:rsidR="20E7A028">
        <w:br/>
      </w:r>
      <w:r w:rsidR="20E7A028">
        <w:br/>
      </w:r>
      <w:r w:rsidR="7B4AA94A" w:rsidRPr="2AF24F92">
        <w:rPr>
          <w:rFonts w:ascii="Calibri" w:eastAsia="Calibri" w:hAnsi="Calibri" w:cs="Calibri"/>
          <w:color w:val="000000" w:themeColor="text1"/>
        </w:rPr>
        <w:t xml:space="preserve">Check out </w:t>
      </w:r>
      <w:r w:rsidR="572AEF6D" w:rsidRPr="2AF24F92">
        <w:rPr>
          <w:rFonts w:ascii="Calibri" w:eastAsia="Calibri" w:hAnsi="Calibri" w:cs="Calibri"/>
          <w:color w:val="000000" w:themeColor="text1"/>
        </w:rPr>
        <w:t>@TheConversationProject</w:t>
      </w:r>
      <w:r w:rsidR="18C7AAC6" w:rsidRPr="2AF24F92">
        <w:rPr>
          <w:rFonts w:ascii="Calibri" w:eastAsia="Calibri" w:hAnsi="Calibri" w:cs="Calibri"/>
          <w:color w:val="000000" w:themeColor="text1"/>
        </w:rPr>
        <w:t>’s</w:t>
      </w:r>
      <w:r w:rsidR="33F17AD1" w:rsidRPr="2AF24F92">
        <w:rPr>
          <w:rFonts w:ascii="Calibri" w:eastAsia="Calibri" w:hAnsi="Calibri" w:cs="Calibri"/>
          <w:color w:val="000000" w:themeColor="text1"/>
        </w:rPr>
        <w:t xml:space="preserve"> one-pager with a</w:t>
      </w:r>
      <w:r w:rsidR="572AEF6D" w:rsidRPr="2AF24F92">
        <w:rPr>
          <w:rFonts w:ascii="Calibri" w:eastAsia="Calibri" w:hAnsi="Calibri" w:cs="Calibri"/>
          <w:color w:val="000000" w:themeColor="text1"/>
        </w:rPr>
        <w:t xml:space="preserve"> few </w:t>
      </w:r>
      <w:r w:rsidR="5F793ABB" w:rsidRPr="2AF24F92">
        <w:rPr>
          <w:rFonts w:ascii="Calibri" w:eastAsia="Calibri" w:hAnsi="Calibri" w:cs="Calibri"/>
          <w:color w:val="000000" w:themeColor="text1"/>
        </w:rPr>
        <w:t xml:space="preserve">tips on </w:t>
      </w:r>
      <w:r w:rsidR="5F793ABB">
        <w:t>Hosting and Organizing Events for Employers</w:t>
      </w:r>
      <w:r w:rsidR="572AEF6D" w:rsidRPr="2AF24F92">
        <w:rPr>
          <w:rFonts w:ascii="Calibri" w:eastAsia="Calibri" w:hAnsi="Calibri" w:cs="Calibri"/>
          <w:color w:val="000000" w:themeColor="text1"/>
        </w:rPr>
        <w:t xml:space="preserve">: </w:t>
      </w:r>
      <w:hyperlink r:id="rId58">
        <w:r w:rsidR="00BE2840" w:rsidRPr="2AF24F92">
          <w:rPr>
            <w:rStyle w:val="Hyperlink"/>
            <w:rFonts w:ascii="Calibri" w:eastAsia="Calibri" w:hAnsi="Calibri" w:cs="Calibri"/>
          </w:rPr>
          <w:t>https://theconversationproject.org/wp-content/uploads/2015/06/Hosting-and-Organizing-Events-for-Employers.pdf</w:t>
        </w:r>
      </w:hyperlink>
      <w:r w:rsidR="7B5FAB6B" w:rsidRPr="2AF24F92">
        <w:rPr>
          <w:rFonts w:ascii="Calibri" w:eastAsia="Calibri" w:hAnsi="Calibri" w:cs="Calibri"/>
          <w:color w:val="000000" w:themeColor="text1"/>
        </w:rPr>
        <w:t xml:space="preserve"> </w:t>
      </w:r>
      <w:r w:rsidR="00616090" w:rsidRPr="2AF24F92">
        <w:rPr>
          <w:rFonts w:ascii="Calibri" w:eastAsia="Calibri" w:hAnsi="Calibri" w:cs="Calibri"/>
          <w:color w:val="000000" w:themeColor="text1"/>
        </w:rPr>
        <w:t xml:space="preserve"> </w:t>
      </w:r>
    </w:p>
    <w:p w14:paraId="396C51BF" w14:textId="7BFD1880" w:rsidR="00F534B2" w:rsidRDefault="00F534B2" w:rsidP="550C6538"/>
    <w:p w14:paraId="3DD63D98" w14:textId="1CC2E58B" w:rsidR="00656326" w:rsidRDefault="00656326" w:rsidP="00656326">
      <w:r w:rsidRPr="1EF6E9F1">
        <w:rPr>
          <w:b/>
          <w:bCs/>
          <w:i/>
          <w:iCs/>
        </w:rPr>
        <w:lastRenderedPageBreak/>
        <w:t>Option #4</w:t>
      </w:r>
      <w:r w:rsidR="00F43E93">
        <w:rPr>
          <w:b/>
          <w:bCs/>
          <w:i/>
          <w:iCs/>
        </w:rPr>
        <w:t xml:space="preserve"> (see </w:t>
      </w:r>
      <w:r w:rsidR="00051621">
        <w:rPr>
          <w:b/>
          <w:bCs/>
          <w:i/>
          <w:iCs/>
        </w:rPr>
        <w:t>carouse</w:t>
      </w:r>
      <w:r w:rsidR="00F43E93">
        <w:rPr>
          <w:b/>
          <w:bCs/>
          <w:i/>
          <w:iCs/>
        </w:rPr>
        <w:t>l below for multiple images)</w:t>
      </w:r>
      <w:r>
        <w:br/>
      </w:r>
      <w:r>
        <w:br/>
        <w:t>Do you know any veterans in your own life?</w:t>
      </w:r>
      <w:r>
        <w:br/>
      </w:r>
      <w:r>
        <w:br/>
        <w:t xml:space="preserve">Dr. Qwynn A. Galloway-Salazar, </w:t>
      </w:r>
      <w:proofErr w:type="gramStart"/>
      <w:r>
        <w:t>Ph.D</w:t>
      </w:r>
      <w:proofErr w:type="gramEnd"/>
      <w:r>
        <w:t xml:space="preserve"> talks about the unique experiences faced by Veterans in their #healthcare ahead of #NationalVeteransMonth and #MilitaryFamiliesMonth</w:t>
      </w:r>
      <w:r>
        <w:br/>
      </w:r>
      <w:r>
        <w:br/>
        <w:t xml:space="preserve">Check out their blog on </w:t>
      </w:r>
      <w:r w:rsidRPr="3207A3D7">
        <w:rPr>
          <w:rFonts w:ascii="Calibri" w:eastAsia="Calibri" w:hAnsi="Calibri" w:cs="Calibri"/>
          <w:color w:val="000000" w:themeColor="text1"/>
        </w:rPr>
        <w:t xml:space="preserve">@TheConversationProject’s website </w:t>
      </w:r>
      <w:r>
        <w:t xml:space="preserve">here: https://theconversationproject.org/tcp-blog/building-bridges-of-understanding-conversations-through-the-end-of-life-for-veterans/ </w:t>
      </w:r>
    </w:p>
    <w:p w14:paraId="526FBF70" w14:textId="7BFAEA9F" w:rsidR="00F534B2" w:rsidRDefault="00777D46" w:rsidP="3207A3D7">
      <w:pPr>
        <w:rPr>
          <w:b/>
          <w:bCs/>
          <w:i/>
          <w:iCs/>
        </w:rPr>
      </w:pPr>
      <w:r>
        <w:rPr>
          <w:noProof/>
        </w:rPr>
        <w:drawing>
          <wp:anchor distT="0" distB="0" distL="114300" distR="114300" simplePos="0" relativeHeight="251658262" behindDoc="0" locked="0" layoutInCell="1" allowOverlap="1" wp14:anchorId="332087B0" wp14:editId="79847F33">
            <wp:simplePos x="0" y="0"/>
            <wp:positionH relativeFrom="page">
              <wp:posOffset>5848350</wp:posOffset>
            </wp:positionH>
            <wp:positionV relativeFrom="paragraph">
              <wp:posOffset>194310</wp:posOffset>
            </wp:positionV>
            <wp:extent cx="1631950" cy="1631950"/>
            <wp:effectExtent l="0" t="0" r="6350" b="6350"/>
            <wp:wrapSquare wrapText="bothSides"/>
            <wp:docPr id="938308548" name="Picture 93830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08548" name="Picture 93830854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31950" cy="1631950"/>
                    </a:xfrm>
                    <a:prstGeom prst="rect">
                      <a:avLst/>
                    </a:prstGeom>
                  </pic:spPr>
                </pic:pic>
              </a:graphicData>
            </a:graphic>
            <wp14:sizeRelH relativeFrom="margin">
              <wp14:pctWidth>0</wp14:pctWidth>
            </wp14:sizeRelH>
            <wp14:sizeRelV relativeFrom="margin">
              <wp14:pctHeight>0</wp14:pctHeight>
            </wp14:sizeRelV>
          </wp:anchor>
        </w:drawing>
      </w:r>
      <w:r w:rsidR="008B4895">
        <w:rPr>
          <w:noProof/>
        </w:rPr>
        <w:drawing>
          <wp:anchor distT="0" distB="0" distL="114300" distR="114300" simplePos="0" relativeHeight="251658263" behindDoc="0" locked="0" layoutInCell="1" allowOverlap="1" wp14:anchorId="3E67C666" wp14:editId="6407E207">
            <wp:simplePos x="0" y="0"/>
            <wp:positionH relativeFrom="page">
              <wp:posOffset>5865962</wp:posOffset>
            </wp:positionH>
            <wp:positionV relativeFrom="page">
              <wp:posOffset>4770408</wp:posOffset>
            </wp:positionV>
            <wp:extent cx="1707515" cy="1707515"/>
            <wp:effectExtent l="0" t="0" r="6985" b="6985"/>
            <wp:wrapSquare wrapText="bothSides"/>
            <wp:docPr id="757818930" name="Picture 757818930" descr="A blue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8930" name="Picture 757818930" descr="A blue and white page with tex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07515" cy="1707515"/>
                    </a:xfrm>
                    <a:prstGeom prst="rect">
                      <a:avLst/>
                    </a:prstGeom>
                  </pic:spPr>
                </pic:pic>
              </a:graphicData>
            </a:graphic>
            <wp14:sizeRelH relativeFrom="page">
              <wp14:pctWidth>0</wp14:pctWidth>
            </wp14:sizeRelH>
            <wp14:sizeRelV relativeFrom="page">
              <wp14:pctHeight>0</wp14:pctHeight>
            </wp14:sizeRelV>
          </wp:anchor>
        </w:drawing>
      </w:r>
      <w:r w:rsidR="00666624">
        <w:rPr>
          <w:noProof/>
        </w:rPr>
        <w:drawing>
          <wp:anchor distT="0" distB="0" distL="114300" distR="114300" simplePos="0" relativeHeight="251658250" behindDoc="0" locked="0" layoutInCell="1" allowOverlap="1" wp14:anchorId="35A4B418" wp14:editId="09278B39">
            <wp:simplePos x="0" y="0"/>
            <wp:positionH relativeFrom="column">
              <wp:posOffset>3165475</wp:posOffset>
            </wp:positionH>
            <wp:positionV relativeFrom="page">
              <wp:posOffset>3008259</wp:posOffset>
            </wp:positionV>
            <wp:extent cx="1697355" cy="1697355"/>
            <wp:effectExtent l="0" t="0" r="0" b="0"/>
            <wp:wrapSquare wrapText="bothSides"/>
            <wp:docPr id="2084342091" name="Picture 208434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97355" cy="1697355"/>
                    </a:xfrm>
                    <a:prstGeom prst="rect">
                      <a:avLst/>
                    </a:prstGeom>
                  </pic:spPr>
                </pic:pic>
              </a:graphicData>
            </a:graphic>
            <wp14:sizeRelH relativeFrom="margin">
              <wp14:pctWidth>0</wp14:pctWidth>
            </wp14:sizeRelH>
            <wp14:sizeRelV relativeFrom="margin">
              <wp14:pctHeight>0</wp14:pctHeight>
            </wp14:sizeRelV>
          </wp:anchor>
        </w:drawing>
      </w:r>
      <w:r w:rsidR="00666624">
        <w:rPr>
          <w:noProof/>
        </w:rPr>
        <w:drawing>
          <wp:anchor distT="0" distB="0" distL="114300" distR="114300" simplePos="0" relativeHeight="251658249" behindDoc="0" locked="0" layoutInCell="1" allowOverlap="1" wp14:anchorId="05EEAE99" wp14:editId="7BFCC3F8">
            <wp:simplePos x="0" y="0"/>
            <wp:positionH relativeFrom="column">
              <wp:posOffset>1448064</wp:posOffset>
            </wp:positionH>
            <wp:positionV relativeFrom="page">
              <wp:posOffset>3035300</wp:posOffset>
            </wp:positionV>
            <wp:extent cx="1672590" cy="1672590"/>
            <wp:effectExtent l="0" t="0" r="3810" b="3810"/>
            <wp:wrapSquare wrapText="bothSides"/>
            <wp:docPr id="611116732" name="Picture 61111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72590" cy="1672590"/>
                    </a:xfrm>
                    <a:prstGeom prst="rect">
                      <a:avLst/>
                    </a:prstGeom>
                  </pic:spPr>
                </pic:pic>
              </a:graphicData>
            </a:graphic>
            <wp14:sizeRelH relativeFrom="margin">
              <wp14:pctWidth>0</wp14:pctWidth>
            </wp14:sizeRelH>
            <wp14:sizeRelV relativeFrom="margin">
              <wp14:pctHeight>0</wp14:pctHeight>
            </wp14:sizeRelV>
          </wp:anchor>
        </w:drawing>
      </w:r>
      <w:r w:rsidR="00C3693F">
        <w:rPr>
          <w:noProof/>
        </w:rPr>
        <w:drawing>
          <wp:anchor distT="0" distB="0" distL="114300" distR="114300" simplePos="0" relativeHeight="251658248" behindDoc="0" locked="0" layoutInCell="1" allowOverlap="1" wp14:anchorId="2F6B239C" wp14:editId="5E75EB44">
            <wp:simplePos x="0" y="0"/>
            <wp:positionH relativeFrom="margin">
              <wp:posOffset>-302260</wp:posOffset>
            </wp:positionH>
            <wp:positionV relativeFrom="page">
              <wp:posOffset>3035935</wp:posOffset>
            </wp:positionV>
            <wp:extent cx="1671955" cy="1671955"/>
            <wp:effectExtent l="0" t="0" r="4445" b="4445"/>
            <wp:wrapSquare wrapText="bothSides"/>
            <wp:docPr id="289205778" name="Picture 28920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71955" cy="1671955"/>
                    </a:xfrm>
                    <a:prstGeom prst="rect">
                      <a:avLst/>
                    </a:prstGeom>
                  </pic:spPr>
                </pic:pic>
              </a:graphicData>
            </a:graphic>
            <wp14:sizeRelH relativeFrom="margin">
              <wp14:pctWidth>0</wp14:pctWidth>
            </wp14:sizeRelH>
            <wp14:sizeRelV relativeFrom="margin">
              <wp14:pctHeight>0</wp14:pctHeight>
            </wp14:sizeRelV>
          </wp:anchor>
        </w:drawing>
      </w:r>
    </w:p>
    <w:p w14:paraId="67ADF9E2" w14:textId="12F563C1" w:rsidR="00F534B2" w:rsidRDefault="00666624" w:rsidP="550C6538">
      <w:pPr>
        <w:rPr>
          <w:b/>
          <w:bCs/>
          <w:i/>
          <w:iCs/>
        </w:rPr>
      </w:pPr>
      <w:r>
        <w:rPr>
          <w:noProof/>
        </w:rPr>
        <w:drawing>
          <wp:anchor distT="0" distB="0" distL="114300" distR="114300" simplePos="0" relativeHeight="251658253" behindDoc="0" locked="0" layoutInCell="1" allowOverlap="1" wp14:anchorId="76DFBF50" wp14:editId="700B40A4">
            <wp:simplePos x="0" y="0"/>
            <wp:positionH relativeFrom="column">
              <wp:posOffset>3182620</wp:posOffset>
            </wp:positionH>
            <wp:positionV relativeFrom="page">
              <wp:posOffset>4794514</wp:posOffset>
            </wp:positionV>
            <wp:extent cx="1699260" cy="1699260"/>
            <wp:effectExtent l="0" t="0" r="0" b="0"/>
            <wp:wrapSquare wrapText="bothSides"/>
            <wp:docPr id="790566850" name="Picture 79056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99260" cy="1699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01915EB1" wp14:editId="1E59A492">
            <wp:simplePos x="0" y="0"/>
            <wp:positionH relativeFrom="column">
              <wp:posOffset>1463675</wp:posOffset>
            </wp:positionH>
            <wp:positionV relativeFrom="page">
              <wp:posOffset>4805309</wp:posOffset>
            </wp:positionV>
            <wp:extent cx="1656080" cy="1656080"/>
            <wp:effectExtent l="0" t="0" r="1270" b="1270"/>
            <wp:wrapSquare wrapText="bothSides"/>
            <wp:docPr id="1694667671" name="Picture 169466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56080" cy="1656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246713FC" wp14:editId="7E3686D8">
            <wp:simplePos x="0" y="0"/>
            <wp:positionH relativeFrom="page">
              <wp:posOffset>655608</wp:posOffset>
            </wp:positionH>
            <wp:positionV relativeFrom="page">
              <wp:posOffset>4865298</wp:posOffset>
            </wp:positionV>
            <wp:extent cx="1631950" cy="1631950"/>
            <wp:effectExtent l="0" t="0" r="6350" b="6350"/>
            <wp:wrapSquare wrapText="bothSides"/>
            <wp:docPr id="1697937130" name="Picture 1697937130" descr="A blue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37130" name="Picture 1697937130" descr="A blue and white text on a white backgroun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1950" cy="1631950"/>
                    </a:xfrm>
                    <a:prstGeom prst="rect">
                      <a:avLst/>
                    </a:prstGeom>
                  </pic:spPr>
                </pic:pic>
              </a:graphicData>
            </a:graphic>
            <wp14:sizeRelH relativeFrom="margin">
              <wp14:pctWidth>0</wp14:pctWidth>
            </wp14:sizeRelH>
            <wp14:sizeRelV relativeFrom="margin">
              <wp14:pctHeight>0</wp14:pctHeight>
            </wp14:sizeRelV>
          </wp:anchor>
        </w:drawing>
      </w:r>
    </w:p>
    <w:p w14:paraId="0CAB7D13" w14:textId="533F2E7B" w:rsidR="00F534B2" w:rsidRDefault="00F534B2" w:rsidP="550C6538">
      <w:pPr>
        <w:rPr>
          <w:rStyle w:val="IntenseReference"/>
          <w:sz w:val="36"/>
          <w:szCs w:val="36"/>
        </w:rPr>
      </w:pPr>
    </w:p>
    <w:p w14:paraId="1B2EBF75" w14:textId="77777777" w:rsidR="00F43E93" w:rsidRDefault="00F43E93" w:rsidP="550C6538">
      <w:pPr>
        <w:rPr>
          <w:rStyle w:val="IntenseReference"/>
          <w:sz w:val="36"/>
          <w:szCs w:val="36"/>
        </w:rPr>
      </w:pPr>
    </w:p>
    <w:p w14:paraId="4CCC5EAF" w14:textId="77777777" w:rsidR="00F43E93" w:rsidRDefault="00F43E93" w:rsidP="550C6538">
      <w:pPr>
        <w:rPr>
          <w:rStyle w:val="IntenseReference"/>
          <w:sz w:val="36"/>
          <w:szCs w:val="36"/>
        </w:rPr>
      </w:pPr>
    </w:p>
    <w:p w14:paraId="15E25ED6" w14:textId="77777777" w:rsidR="00F43E93" w:rsidRDefault="00F43E93" w:rsidP="550C6538">
      <w:pPr>
        <w:rPr>
          <w:rStyle w:val="IntenseReference"/>
          <w:sz w:val="36"/>
          <w:szCs w:val="36"/>
        </w:rPr>
      </w:pPr>
    </w:p>
    <w:p w14:paraId="11FD3AE5" w14:textId="77777777" w:rsidR="00F43E93" w:rsidRDefault="00F43E93" w:rsidP="550C6538">
      <w:pPr>
        <w:rPr>
          <w:rStyle w:val="IntenseReference"/>
          <w:sz w:val="36"/>
          <w:szCs w:val="36"/>
        </w:rPr>
      </w:pPr>
    </w:p>
    <w:p w14:paraId="5120DCA7" w14:textId="17642C1E" w:rsidR="00F43E93" w:rsidRDefault="000B1435" w:rsidP="550C6538">
      <w:pPr>
        <w:rPr>
          <w:rStyle w:val="IntenseReference"/>
          <w:sz w:val="36"/>
          <w:szCs w:val="36"/>
        </w:rPr>
      </w:pPr>
      <w:r>
        <w:rPr>
          <w:noProof/>
        </w:rPr>
        <w:lastRenderedPageBreak/>
        <w:drawing>
          <wp:anchor distT="0" distB="0" distL="114300" distR="114300" simplePos="0" relativeHeight="251658256" behindDoc="0" locked="0" layoutInCell="1" allowOverlap="1" wp14:anchorId="3F20279E" wp14:editId="6A07715A">
            <wp:simplePos x="0" y="0"/>
            <wp:positionH relativeFrom="margin">
              <wp:posOffset>3994030</wp:posOffset>
            </wp:positionH>
            <wp:positionV relativeFrom="page">
              <wp:posOffset>3045125</wp:posOffset>
            </wp:positionV>
            <wp:extent cx="1897380" cy="1897380"/>
            <wp:effectExtent l="0" t="0" r="7620" b="7620"/>
            <wp:wrapSquare wrapText="bothSides"/>
            <wp:docPr id="1172559180" name="Picture 117255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97380" cy="1897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0" locked="0" layoutInCell="1" allowOverlap="1" wp14:anchorId="30882A02" wp14:editId="41475EAA">
            <wp:simplePos x="0" y="0"/>
            <wp:positionH relativeFrom="margin">
              <wp:posOffset>3994030</wp:posOffset>
            </wp:positionH>
            <wp:positionV relativeFrom="page">
              <wp:posOffset>5020574</wp:posOffset>
            </wp:positionV>
            <wp:extent cx="1877060" cy="1877060"/>
            <wp:effectExtent l="0" t="0" r="8890" b="8890"/>
            <wp:wrapSquare wrapText="bothSides"/>
            <wp:docPr id="1577584270" name="Picture 157758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77060" cy="1877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1F1D57E3" wp14:editId="7ACA6310">
            <wp:simplePos x="0" y="0"/>
            <wp:positionH relativeFrom="column">
              <wp:posOffset>1992702</wp:posOffset>
            </wp:positionH>
            <wp:positionV relativeFrom="page">
              <wp:posOffset>5020574</wp:posOffset>
            </wp:positionV>
            <wp:extent cx="1880235" cy="1880235"/>
            <wp:effectExtent l="0" t="0" r="5715" b="5715"/>
            <wp:wrapSquare wrapText="bothSides"/>
            <wp:docPr id="1438638377" name="Picture 143863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80235" cy="1880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13B311D3" wp14:editId="284BB0CD">
            <wp:simplePos x="0" y="0"/>
            <wp:positionH relativeFrom="column">
              <wp:posOffset>1992702</wp:posOffset>
            </wp:positionH>
            <wp:positionV relativeFrom="page">
              <wp:posOffset>3045125</wp:posOffset>
            </wp:positionV>
            <wp:extent cx="1880235" cy="1880235"/>
            <wp:effectExtent l="0" t="0" r="5715" b="5715"/>
            <wp:wrapSquare wrapText="bothSides"/>
            <wp:docPr id="1557649947" name="Picture 155764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80235" cy="1880235"/>
                    </a:xfrm>
                    <a:prstGeom prst="rect">
                      <a:avLst/>
                    </a:prstGeom>
                  </pic:spPr>
                </pic:pic>
              </a:graphicData>
            </a:graphic>
            <wp14:sizeRelH relativeFrom="margin">
              <wp14:pctWidth>0</wp14:pctWidth>
            </wp14:sizeRelH>
            <wp14:sizeRelV relativeFrom="margin">
              <wp14:pctHeight>0</wp14:pctHeight>
            </wp14:sizeRelV>
          </wp:anchor>
        </w:drawing>
      </w:r>
      <w:r w:rsidR="00F43E93" w:rsidRPr="1EF6E9F1">
        <w:rPr>
          <w:b/>
          <w:bCs/>
          <w:i/>
          <w:iCs/>
        </w:rPr>
        <w:t>Option #5</w:t>
      </w:r>
      <w:r w:rsidR="00F43E93">
        <w:rPr>
          <w:b/>
          <w:bCs/>
          <w:i/>
          <w:iCs/>
        </w:rPr>
        <w:t xml:space="preserve"> (see </w:t>
      </w:r>
      <w:r w:rsidR="00051621">
        <w:rPr>
          <w:b/>
          <w:bCs/>
          <w:i/>
          <w:iCs/>
        </w:rPr>
        <w:t>carouse</w:t>
      </w:r>
      <w:r w:rsidR="00F43E93">
        <w:rPr>
          <w:b/>
          <w:bCs/>
          <w:i/>
          <w:iCs/>
        </w:rPr>
        <w:t>l below for multiple images)</w:t>
      </w:r>
      <w:r w:rsidR="00F43E93">
        <w:br/>
      </w:r>
      <w:r w:rsidR="00F43E93">
        <w:br/>
        <w:t xml:space="preserve">The “seagull effect” is one of the most common stories </w:t>
      </w:r>
      <w:r w:rsidR="00D86612">
        <w:t>@</w:t>
      </w:r>
      <w:r w:rsidR="00F43E93">
        <w:t>TheConversationProject</w:t>
      </w:r>
      <w:r w:rsidR="00D86612">
        <w:t xml:space="preserve"> hears about caregiving</w:t>
      </w:r>
      <w:r w:rsidR="00F43E93">
        <w:t xml:space="preserve">. When an out-of-town sibling swoops in for a visit, thinking they know best and upending plans, they can create a messy situation (as seagulls often do). </w:t>
      </w:r>
      <w:r w:rsidR="00F43E93">
        <w:br/>
      </w:r>
      <w:r w:rsidR="00F43E93">
        <w:br/>
      </w:r>
      <w:r w:rsidR="00F43E93" w:rsidRPr="1EF6E9F1">
        <w:rPr>
          <w:rFonts w:ascii="Calibri" w:eastAsia="Calibri" w:hAnsi="Calibri" w:cs="Calibri"/>
          <w:color w:val="000000" w:themeColor="text1"/>
        </w:rPr>
        <w:t>@TheConversationProject’s</w:t>
      </w:r>
      <w:r w:rsidR="00F43E93">
        <w:t xml:space="preserve"> Patty Webster turns personal experience into tips for potential </w:t>
      </w:r>
      <w:proofErr w:type="spellStart"/>
      <w:r w:rsidR="00F43E93">
        <w:t>swoopers</w:t>
      </w:r>
      <w:proofErr w:type="spellEnd"/>
      <w:r w:rsidR="00433F93">
        <w:t>.</w:t>
      </w:r>
      <w:r w:rsidR="00F43E93">
        <w:br/>
      </w:r>
      <w:r w:rsidR="00F43E93">
        <w:br/>
        <w:t xml:space="preserve">Read her full blog: How not to be a </w:t>
      </w:r>
      <w:proofErr w:type="spellStart"/>
      <w:r w:rsidR="00F43E93">
        <w:t>swooper</w:t>
      </w:r>
      <w:proofErr w:type="spellEnd"/>
      <w:r w:rsidR="00F43E93">
        <w:t>: Lessons from a seagull about caregiving, here: https://theconversationproject.org/tcp-blog/how-not-to-be-a-swooper-lessons-from-a-seagull-about-caregiving/</w:t>
      </w:r>
    </w:p>
    <w:p w14:paraId="3DB92C55" w14:textId="15562C2C" w:rsidR="27E1FD6D" w:rsidRDefault="000B1435" w:rsidP="1EF6E9F1">
      <w:pPr>
        <w:rPr>
          <w:rStyle w:val="IntenseReference"/>
          <w:sz w:val="36"/>
          <w:szCs w:val="36"/>
        </w:rPr>
      </w:pPr>
      <w:r>
        <w:rPr>
          <w:noProof/>
        </w:rPr>
        <w:drawing>
          <wp:anchor distT="0" distB="0" distL="114300" distR="114300" simplePos="0" relativeHeight="251658243" behindDoc="0" locked="0" layoutInCell="1" allowOverlap="1" wp14:anchorId="4097D9EE" wp14:editId="4E7637E8">
            <wp:simplePos x="0" y="0"/>
            <wp:positionH relativeFrom="column">
              <wp:posOffset>8626</wp:posOffset>
            </wp:positionH>
            <wp:positionV relativeFrom="page">
              <wp:posOffset>7004649</wp:posOffset>
            </wp:positionV>
            <wp:extent cx="1845945" cy="1845945"/>
            <wp:effectExtent l="0" t="0" r="1905" b="1905"/>
            <wp:wrapSquare wrapText="bothSides"/>
            <wp:docPr id="1301996280" name="Picture 130199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45945" cy="1845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7" behindDoc="0" locked="0" layoutInCell="1" allowOverlap="1" wp14:anchorId="2EE7D0C9" wp14:editId="7449CE24">
            <wp:simplePos x="0" y="0"/>
            <wp:positionH relativeFrom="margin">
              <wp:posOffset>0</wp:posOffset>
            </wp:positionH>
            <wp:positionV relativeFrom="page">
              <wp:posOffset>5029200</wp:posOffset>
            </wp:positionV>
            <wp:extent cx="1875790" cy="1875790"/>
            <wp:effectExtent l="0" t="0" r="0" b="0"/>
            <wp:wrapSquare wrapText="bothSides"/>
            <wp:docPr id="1595528264" name="Picture 159552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75790" cy="18757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74C147DB" wp14:editId="53476064">
            <wp:simplePos x="0" y="0"/>
            <wp:positionH relativeFrom="margin">
              <wp:align>left</wp:align>
            </wp:positionH>
            <wp:positionV relativeFrom="page">
              <wp:posOffset>3044825</wp:posOffset>
            </wp:positionV>
            <wp:extent cx="1880235" cy="1880235"/>
            <wp:effectExtent l="0" t="0" r="5715" b="5715"/>
            <wp:wrapSquare wrapText="bothSides"/>
            <wp:docPr id="984933413" name="Picture 98493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84800" cy="1884800"/>
                    </a:xfrm>
                    <a:prstGeom prst="rect">
                      <a:avLst/>
                    </a:prstGeom>
                  </pic:spPr>
                </pic:pic>
              </a:graphicData>
            </a:graphic>
            <wp14:sizeRelH relativeFrom="margin">
              <wp14:pctWidth>0</wp14:pctWidth>
            </wp14:sizeRelH>
            <wp14:sizeRelV relativeFrom="margin">
              <wp14:pctHeight>0</wp14:pctHeight>
            </wp14:sizeRelV>
          </wp:anchor>
        </w:drawing>
      </w:r>
    </w:p>
    <w:p w14:paraId="2C4CE7F2" w14:textId="48E85D75" w:rsidR="27E1FD6D" w:rsidRDefault="27E1FD6D" w:rsidP="3207A3D7"/>
    <w:p w14:paraId="4D685462" w14:textId="66A8E595" w:rsidR="3207A3D7" w:rsidRDefault="3207A3D7" w:rsidP="3207A3D7">
      <w:pPr>
        <w:rPr>
          <w:rStyle w:val="IntenseReference"/>
          <w:sz w:val="36"/>
          <w:szCs w:val="36"/>
        </w:rPr>
      </w:pPr>
    </w:p>
    <w:p w14:paraId="2463F5E7" w14:textId="736A359F" w:rsidR="00F43E93" w:rsidRDefault="00F43E93" w:rsidP="5DB88EDB">
      <w:pPr>
        <w:rPr>
          <w:rStyle w:val="IntenseReference"/>
          <w:sz w:val="36"/>
          <w:szCs w:val="36"/>
        </w:rPr>
      </w:pPr>
    </w:p>
    <w:p w14:paraId="2B893489" w14:textId="3405E727" w:rsidR="00F43E93" w:rsidRDefault="00F43E93" w:rsidP="5DB88EDB">
      <w:pPr>
        <w:rPr>
          <w:rStyle w:val="IntenseReference"/>
          <w:sz w:val="36"/>
          <w:szCs w:val="36"/>
        </w:rPr>
      </w:pPr>
    </w:p>
    <w:p w14:paraId="70144D1F" w14:textId="49B13EDD" w:rsidR="00714FC6" w:rsidRPr="00B37618" w:rsidRDefault="00327B7F" w:rsidP="5DB88EDB">
      <w:pPr>
        <w:rPr>
          <w:rFonts w:ascii="Calibri" w:eastAsia="Calibri" w:hAnsi="Calibri" w:cs="Calibri"/>
          <w:b/>
          <w:color w:val="000000" w:themeColor="text1"/>
          <w:sz w:val="36"/>
          <w:szCs w:val="36"/>
        </w:rPr>
      </w:pPr>
      <w:r>
        <w:rPr>
          <w:rStyle w:val="IntenseReference"/>
          <w:sz w:val="36"/>
          <w:szCs w:val="36"/>
        </w:rPr>
        <w:lastRenderedPageBreak/>
        <w:t>X (</w:t>
      </w:r>
      <w:r w:rsidR="00714FC6" w:rsidRPr="5DB88EDB">
        <w:rPr>
          <w:rStyle w:val="IntenseReference"/>
          <w:sz w:val="36"/>
          <w:szCs w:val="36"/>
        </w:rPr>
        <w:t>Twitter</w:t>
      </w:r>
      <w:r>
        <w:rPr>
          <w:rStyle w:val="IntenseReference"/>
          <w:sz w:val="36"/>
          <w:szCs w:val="36"/>
        </w:rPr>
        <w:t>)</w:t>
      </w:r>
      <w:r w:rsidR="00714FC6" w:rsidRPr="5DB88EDB">
        <w:rPr>
          <w:rStyle w:val="IntenseReference"/>
          <w:sz w:val="36"/>
          <w:szCs w:val="36"/>
        </w:rPr>
        <w:t>:</w:t>
      </w:r>
    </w:p>
    <w:p w14:paraId="28C7EA3A" w14:textId="35FC8303" w:rsidR="0012302B" w:rsidRDefault="00633064" w:rsidP="1EF6E9F1">
      <w:r>
        <w:rPr>
          <w:noProof/>
        </w:rPr>
        <w:drawing>
          <wp:anchor distT="0" distB="0" distL="114300" distR="114300" simplePos="0" relativeHeight="251658242" behindDoc="0" locked="0" layoutInCell="1" allowOverlap="1" wp14:anchorId="77AB601B" wp14:editId="1FAD3880">
            <wp:simplePos x="0" y="0"/>
            <wp:positionH relativeFrom="column">
              <wp:posOffset>3234906</wp:posOffset>
            </wp:positionH>
            <wp:positionV relativeFrom="paragraph">
              <wp:posOffset>507401</wp:posOffset>
            </wp:positionV>
            <wp:extent cx="3287184" cy="1849041"/>
            <wp:effectExtent l="0" t="0" r="0" b="0"/>
            <wp:wrapSquare wrapText="bothSides"/>
            <wp:docPr id="1191143329" name="Picture 11911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87184" cy="1849041"/>
                    </a:xfrm>
                    <a:prstGeom prst="rect">
                      <a:avLst/>
                    </a:prstGeom>
                  </pic:spPr>
                </pic:pic>
              </a:graphicData>
            </a:graphic>
            <wp14:sizeRelH relativeFrom="page">
              <wp14:pctWidth>0</wp14:pctWidth>
            </wp14:sizeRelH>
            <wp14:sizeRelV relativeFrom="page">
              <wp14:pctHeight>0</wp14:pctHeight>
            </wp14:sizeRelV>
          </wp:anchor>
        </w:drawing>
      </w:r>
      <w:r w:rsidR="00901246" w:rsidRPr="3906778E">
        <w:rPr>
          <w:b/>
          <w:bCs/>
        </w:rPr>
        <w:t>Additional has</w:t>
      </w:r>
      <w:r w:rsidR="003A7914" w:rsidRPr="3906778E">
        <w:rPr>
          <w:b/>
          <w:bCs/>
        </w:rPr>
        <w:t>ht</w:t>
      </w:r>
      <w:r w:rsidR="00901246" w:rsidRPr="3906778E">
        <w:rPr>
          <w:b/>
          <w:bCs/>
        </w:rPr>
        <w:t>ags</w:t>
      </w:r>
      <w:r w:rsidR="008F3653" w:rsidRPr="3906778E">
        <w:rPr>
          <w:b/>
          <w:bCs/>
        </w:rPr>
        <w:t xml:space="preserve"> (to consider based on post/character space)</w:t>
      </w:r>
      <w:r w:rsidR="003A7914" w:rsidRPr="3906778E">
        <w:rPr>
          <w:b/>
          <w:bCs/>
        </w:rPr>
        <w:t>:</w:t>
      </w:r>
      <w:r w:rsidR="00F24567" w:rsidRPr="3906778E">
        <w:rPr>
          <w:b/>
          <w:bCs/>
        </w:rPr>
        <w:t xml:space="preserve"> </w:t>
      </w:r>
      <w:r w:rsidR="003456E3">
        <w:t>#</w:t>
      </w:r>
      <w:r w:rsidR="00895701">
        <w:t>Support</w:t>
      </w:r>
      <w:r w:rsidR="008F3653">
        <w:t xml:space="preserve"> </w:t>
      </w:r>
      <w:r w:rsidR="003456E3">
        <w:t>#AdvanceCarePlanning</w:t>
      </w:r>
      <w:r w:rsidR="008F3653">
        <w:t xml:space="preserve"> </w:t>
      </w:r>
      <w:r w:rsidR="003456E3">
        <w:t>#WhatMatters</w:t>
      </w:r>
      <w:r w:rsidR="6348FE09">
        <w:t xml:space="preserve"> </w:t>
      </w:r>
      <w:r w:rsidR="00391E43">
        <w:t>#</w:t>
      </w:r>
      <w:r w:rsidR="00F25D79">
        <w:t>C</w:t>
      </w:r>
      <w:r w:rsidR="00391E43">
        <w:t>aregiver #</w:t>
      </w:r>
      <w:r w:rsidR="00F25D79">
        <w:t>C</w:t>
      </w:r>
      <w:r w:rsidR="00391E43">
        <w:t>aregivers</w:t>
      </w:r>
      <w:r w:rsidR="0012302B">
        <w:br/>
      </w:r>
    </w:p>
    <w:p w14:paraId="2906E530" w14:textId="136C1F61" w:rsidR="5DB88EDB" w:rsidRPr="00820FB1" w:rsidRDefault="38578CA2" w:rsidP="1EF6E9F1">
      <w:r w:rsidRPr="3906778E">
        <w:rPr>
          <w:rFonts w:eastAsia="Calibri"/>
          <w:b/>
          <w:bCs/>
          <w:i/>
          <w:iCs/>
          <w:color w:val="000000" w:themeColor="text1"/>
        </w:rPr>
        <w:t>Option #1</w:t>
      </w:r>
      <w:r w:rsidR="00D62A62">
        <w:br/>
      </w:r>
      <w:r w:rsidR="00D62A62">
        <w:br/>
      </w:r>
      <w:r w:rsidR="04840515" w:rsidRPr="3906778E">
        <w:rPr>
          <w:rFonts w:eastAsia="Segoe UI"/>
          <w:color w:val="0F1419"/>
        </w:rPr>
        <w:t xml:space="preserve">Are you a student and looking for ideas on how to jumpstart conversations with others on your campus? </w:t>
      </w:r>
      <w:r w:rsidR="306A1AC2" w:rsidRPr="3906778E">
        <w:t>@convoproject</w:t>
      </w:r>
      <w:r w:rsidR="306A1AC2" w:rsidRPr="3906778E">
        <w:rPr>
          <w:rFonts w:eastAsia="Segoe UI"/>
          <w:color w:val="0F1419"/>
        </w:rPr>
        <w:t xml:space="preserve"> </w:t>
      </w:r>
      <w:r w:rsidR="04840515" w:rsidRPr="3906778E">
        <w:rPr>
          <w:rFonts w:eastAsia="Segoe UI"/>
          <w:color w:val="0F1419"/>
        </w:rPr>
        <w:t>ha</w:t>
      </w:r>
      <w:r w:rsidR="7B27B758" w:rsidRPr="3906778E">
        <w:rPr>
          <w:rFonts w:eastAsia="Segoe UI"/>
          <w:color w:val="0F1419"/>
        </w:rPr>
        <w:t>s</w:t>
      </w:r>
      <w:r w:rsidR="04840515" w:rsidRPr="3906778E">
        <w:rPr>
          <w:rFonts w:eastAsia="Segoe UI"/>
          <w:color w:val="0F1419"/>
        </w:rPr>
        <w:t xml:space="preserve"> the resources to get you started </w:t>
      </w:r>
      <w:r w:rsidR="00146302" w:rsidRPr="3906778E">
        <w:rPr>
          <w:rFonts w:eastAsia="Segoe UI"/>
          <w:color w:val="0F1419"/>
        </w:rPr>
        <w:t>to</w:t>
      </w:r>
      <w:r w:rsidR="04840515" w:rsidRPr="3906778E">
        <w:rPr>
          <w:rFonts w:eastAsia="Segoe UI"/>
          <w:color w:val="0F1419"/>
        </w:rPr>
        <w:t xml:space="preserve"> support others on </w:t>
      </w:r>
      <w:r w:rsidR="40FC62AA" w:rsidRPr="3906778E">
        <w:rPr>
          <w:rFonts w:eastAsia="Segoe UI"/>
          <w:color w:val="0F1419"/>
        </w:rPr>
        <w:t xml:space="preserve">their </w:t>
      </w:r>
      <w:r w:rsidR="04840515" w:rsidRPr="3906778E">
        <w:rPr>
          <w:rFonts w:eastAsia="Segoe UI"/>
          <w:color w:val="0F1419"/>
        </w:rPr>
        <w:t xml:space="preserve">resource page: </w:t>
      </w:r>
      <w:hyperlink r:id="rId75">
        <w:r w:rsidR="04840515" w:rsidRPr="3906778E">
          <w:rPr>
            <w:rStyle w:val="Hyperlink"/>
            <w:rFonts w:eastAsia="Segoe UI"/>
            <w:color w:val="1D9BF0"/>
            <w:u w:val="none"/>
          </w:rPr>
          <w:t>https://bit.ly/3zgpxtH</w:t>
        </w:r>
      </w:hyperlink>
      <w:r w:rsidR="04840515" w:rsidRPr="3906778E">
        <w:rPr>
          <w:rFonts w:eastAsia="Segoe UI"/>
          <w:color w:val="0F1419"/>
        </w:rPr>
        <w:t xml:space="preserve"> </w:t>
      </w:r>
      <w:r w:rsidR="00D62A62">
        <w:br/>
      </w:r>
      <w:r w:rsidR="00D62A62">
        <w:br/>
      </w:r>
      <w:r w:rsidR="04840515" w:rsidRPr="3906778E">
        <w:rPr>
          <w:rFonts w:eastAsia="Segoe UI"/>
          <w:color w:val="0F1419"/>
        </w:rPr>
        <w:t xml:space="preserve">Link to short video: </w:t>
      </w:r>
      <w:hyperlink r:id="rId76">
        <w:r w:rsidR="04840515" w:rsidRPr="3906778E">
          <w:rPr>
            <w:rStyle w:val="Hyperlink"/>
            <w:rFonts w:eastAsia="Segoe UI"/>
            <w:color w:val="1D9BF0"/>
            <w:u w:val="none"/>
          </w:rPr>
          <w:t>https://bit.ly/3LArgSd</w:t>
        </w:r>
      </w:hyperlink>
    </w:p>
    <w:p w14:paraId="415E56DE" w14:textId="33BCBC0D" w:rsidR="687A4354" w:rsidRDefault="687A4354" w:rsidP="0434AEA6">
      <w:pPr>
        <w:jc w:val="center"/>
        <w:rPr>
          <w:rFonts w:ascii="Segoe UI" w:eastAsia="Segoe UI" w:hAnsi="Segoe UI" w:cs="Segoe UI"/>
          <w:color w:val="1D9BF0"/>
        </w:rPr>
      </w:pPr>
    </w:p>
    <w:p w14:paraId="709590B4" w14:textId="53895943" w:rsidR="006D4B72" w:rsidRDefault="006D4B72" w:rsidP="0434AEA6">
      <w:pPr>
        <w:jc w:val="center"/>
        <w:rPr>
          <w:rFonts w:ascii="Segoe UI" w:eastAsia="Segoe UI" w:hAnsi="Segoe UI" w:cs="Segoe UI"/>
          <w:color w:val="1D9BF0"/>
        </w:rPr>
      </w:pPr>
    </w:p>
    <w:p w14:paraId="2EA37125" w14:textId="6630F905" w:rsidR="006D4B72" w:rsidRDefault="00633064" w:rsidP="0434AEA6">
      <w:pPr>
        <w:jc w:val="center"/>
        <w:rPr>
          <w:rFonts w:ascii="Segoe UI" w:eastAsia="Segoe UI" w:hAnsi="Segoe UI" w:cs="Segoe UI"/>
          <w:color w:val="1D9BF0"/>
        </w:rPr>
      </w:pPr>
      <w:r>
        <w:rPr>
          <w:noProof/>
          <w:color w:val="2B579A"/>
          <w:shd w:val="clear" w:color="auto" w:fill="E6E6E6"/>
        </w:rPr>
        <w:drawing>
          <wp:anchor distT="0" distB="0" distL="114300" distR="114300" simplePos="0" relativeHeight="251658246" behindDoc="0" locked="0" layoutInCell="1" allowOverlap="1" wp14:anchorId="197259C2" wp14:editId="12BC5B1E">
            <wp:simplePos x="0" y="0"/>
            <wp:positionH relativeFrom="column">
              <wp:posOffset>3524610</wp:posOffset>
            </wp:positionH>
            <wp:positionV relativeFrom="paragraph">
              <wp:posOffset>61619</wp:posOffset>
            </wp:positionV>
            <wp:extent cx="2945765" cy="1656715"/>
            <wp:effectExtent l="0" t="0" r="6985" b="635"/>
            <wp:wrapSquare wrapText="bothSides"/>
            <wp:docPr id="1192765516" name="Picture 119276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45765" cy="1656715"/>
                    </a:xfrm>
                    <a:prstGeom prst="rect">
                      <a:avLst/>
                    </a:prstGeom>
                  </pic:spPr>
                </pic:pic>
              </a:graphicData>
            </a:graphic>
          </wp:anchor>
        </w:drawing>
      </w:r>
    </w:p>
    <w:p w14:paraId="0247A6A2" w14:textId="327FA6DB" w:rsidR="687A4354" w:rsidRDefault="147DD096" w:rsidP="0434AEA6">
      <w:pPr>
        <w:rPr>
          <w:rFonts w:ascii="Calibri" w:eastAsia="Calibri" w:hAnsi="Calibri" w:cs="Calibri"/>
          <w:b/>
          <w:bCs/>
          <w:i/>
          <w:iCs/>
          <w:color w:val="000000" w:themeColor="text1"/>
        </w:rPr>
      </w:pPr>
      <w:r w:rsidRPr="0434AEA6">
        <w:rPr>
          <w:rFonts w:ascii="Calibri" w:eastAsia="Calibri" w:hAnsi="Calibri" w:cs="Calibri"/>
          <w:b/>
          <w:bCs/>
          <w:i/>
          <w:iCs/>
          <w:color w:val="000000" w:themeColor="text1"/>
        </w:rPr>
        <w:t>Option #2</w:t>
      </w:r>
      <w:r>
        <w:br/>
      </w:r>
      <w:r>
        <w:br/>
      </w:r>
      <w:r w:rsidR="0714E710">
        <w:t xml:space="preserve">If you’re looking for ways to support someone in your life who received a tough diagnosis, check out a recent blog </w:t>
      </w:r>
      <w:r w:rsidR="0714E710" w:rsidRPr="00B52C61">
        <w:t xml:space="preserve">post </w:t>
      </w:r>
      <w:r w:rsidR="3FF6AD04" w:rsidRPr="00B52C61">
        <w:t>@convoproject</w:t>
      </w:r>
      <w:r w:rsidR="0714E710" w:rsidRPr="00B52C61">
        <w:t xml:space="preserve"> wrote</w:t>
      </w:r>
      <w:r w:rsidR="0714E710">
        <w:t xml:space="preserve"> on this topic. We’d love to hear what else you’d add to this list: </w:t>
      </w:r>
      <w:hyperlink r:id="rId78">
        <w:r w:rsidR="0714E710" w:rsidRPr="0434AEA6">
          <w:rPr>
            <w:rStyle w:val="Hyperlink"/>
          </w:rPr>
          <w:t>https://bit.ly/36xof4z</w:t>
        </w:r>
      </w:hyperlink>
      <w:r w:rsidR="0714E710">
        <w:t xml:space="preserve"> </w:t>
      </w:r>
    </w:p>
    <w:p w14:paraId="45C8C8AF" w14:textId="0BC96E84" w:rsidR="5DB88EDB" w:rsidRPr="00791CE3" w:rsidRDefault="5DB88EDB" w:rsidP="0434AEA6">
      <w:pPr>
        <w:jc w:val="center"/>
        <w:rPr>
          <w:b/>
          <w:bCs/>
          <w:i/>
          <w:iCs/>
        </w:rPr>
      </w:pPr>
    </w:p>
    <w:p w14:paraId="274C3E5D" w14:textId="795ABF7A" w:rsidR="006D4B72" w:rsidRDefault="00633064" w:rsidP="0434AEA6">
      <w:pPr>
        <w:rPr>
          <w:noProof/>
          <w:color w:val="2B579A"/>
          <w:shd w:val="clear" w:color="auto" w:fill="E6E6E6"/>
        </w:rPr>
      </w:pPr>
      <w:r>
        <w:rPr>
          <w:noProof/>
        </w:rPr>
        <w:drawing>
          <wp:anchor distT="0" distB="0" distL="114300" distR="114300" simplePos="0" relativeHeight="251658244" behindDoc="0" locked="0" layoutInCell="1" allowOverlap="1" wp14:anchorId="228D2A4C" wp14:editId="1B16686E">
            <wp:simplePos x="0" y="0"/>
            <wp:positionH relativeFrom="column">
              <wp:posOffset>3450566</wp:posOffset>
            </wp:positionH>
            <wp:positionV relativeFrom="paragraph">
              <wp:posOffset>285789</wp:posOffset>
            </wp:positionV>
            <wp:extent cx="2961452" cy="1665817"/>
            <wp:effectExtent l="0" t="0" r="0" b="0"/>
            <wp:wrapSquare wrapText="bothSides"/>
            <wp:docPr id="1332738856" name="Picture 133273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61452" cy="1665817"/>
                    </a:xfrm>
                    <a:prstGeom prst="rect">
                      <a:avLst/>
                    </a:prstGeom>
                  </pic:spPr>
                </pic:pic>
              </a:graphicData>
            </a:graphic>
            <wp14:sizeRelH relativeFrom="page">
              <wp14:pctWidth>0</wp14:pctWidth>
            </wp14:sizeRelH>
            <wp14:sizeRelV relativeFrom="page">
              <wp14:pctHeight>0</wp14:pctHeight>
            </wp14:sizeRelV>
          </wp:anchor>
        </w:drawing>
      </w:r>
    </w:p>
    <w:p w14:paraId="2F4DBCD1" w14:textId="5EF1B287" w:rsidR="5DB88EDB" w:rsidRPr="00791CE3" w:rsidRDefault="6B14C6E6" w:rsidP="5C390834">
      <w:pPr>
        <w:rPr>
          <w:rFonts w:ascii="Calibri" w:eastAsia="Calibri" w:hAnsi="Calibri" w:cs="Calibri"/>
          <w:color w:val="000000" w:themeColor="text1"/>
        </w:rPr>
      </w:pPr>
      <w:r w:rsidRPr="5C390834">
        <w:rPr>
          <w:b/>
          <w:bCs/>
          <w:i/>
          <w:iCs/>
        </w:rPr>
        <w:t>Option #</w:t>
      </w:r>
      <w:r w:rsidR="141F8800" w:rsidRPr="5C390834">
        <w:rPr>
          <w:b/>
          <w:bCs/>
          <w:i/>
          <w:iCs/>
        </w:rPr>
        <w:t>3</w:t>
      </w:r>
      <w:r w:rsidR="5DB88EDB">
        <w:br/>
      </w:r>
      <w:r w:rsidR="006D4B72">
        <w:br/>
      </w:r>
      <w:r w:rsidR="551C569E" w:rsidRPr="3906778E">
        <w:rPr>
          <w:rFonts w:ascii="Calibri" w:eastAsia="Calibri" w:hAnsi="Calibri" w:cs="Calibri"/>
          <w:color w:val="000000" w:themeColor="text1"/>
        </w:rPr>
        <w:t xml:space="preserve">We know many employees are caregivers when they go home too. Many groups are hosting conversation workshops for employees as part of wellness benefits, including employee resource programs among others. Check out @convoproject's resource here: </w:t>
      </w:r>
      <w:hyperlink r:id="rId80">
        <w:r w:rsidR="008E044E" w:rsidRPr="3906778E">
          <w:rPr>
            <w:rStyle w:val="Hyperlink"/>
          </w:rPr>
          <w:t>https://bit.ly/45My3S7</w:t>
        </w:r>
      </w:hyperlink>
      <w:r w:rsidR="008E044E">
        <w:t xml:space="preserve"> </w:t>
      </w:r>
      <w:r w:rsidR="00EE1C03" w:rsidRPr="3906778E">
        <w:rPr>
          <w:rFonts w:ascii="Calibri" w:eastAsia="Calibri" w:hAnsi="Calibri" w:cs="Calibri"/>
          <w:color w:val="000000" w:themeColor="text1"/>
        </w:rPr>
        <w:t xml:space="preserve">  </w:t>
      </w:r>
    </w:p>
    <w:p w14:paraId="3394E1CF" w14:textId="128D85A0" w:rsidR="5DB88EDB" w:rsidRPr="00791CE3" w:rsidRDefault="5DB88EDB" w:rsidP="3906778E">
      <w:pPr>
        <w:rPr>
          <w:rFonts w:ascii="Calibri" w:eastAsia="Calibri" w:hAnsi="Calibri" w:cs="Calibri"/>
          <w:color w:val="000000" w:themeColor="text1"/>
        </w:rPr>
      </w:pPr>
    </w:p>
    <w:p w14:paraId="37EA627F" w14:textId="77777777" w:rsidR="00482C48" w:rsidRDefault="00482C48" w:rsidP="159A6148">
      <w:pPr>
        <w:rPr>
          <w:rFonts w:ascii="Calibri" w:eastAsia="Calibri" w:hAnsi="Calibri" w:cs="Calibri"/>
          <w:color w:val="000000" w:themeColor="text1"/>
          <w:u w:val="single"/>
        </w:rPr>
      </w:pPr>
    </w:p>
    <w:p w14:paraId="2356FBD2" w14:textId="25C7CF5E" w:rsidR="00EB4E0D" w:rsidRPr="0074107D" w:rsidRDefault="00B60B27" w:rsidP="00EB4E0D">
      <w:pPr>
        <w:rPr>
          <w:rFonts w:ascii="Calibri" w:eastAsia="Calibri" w:hAnsi="Calibri" w:cs="Calibri"/>
          <w:b/>
          <w:bCs/>
          <w:i/>
          <w:iCs/>
          <w:color w:val="000000" w:themeColor="text1"/>
        </w:rPr>
      </w:pPr>
      <w:r>
        <w:rPr>
          <w:noProof/>
        </w:rPr>
        <w:lastRenderedPageBreak/>
        <w:drawing>
          <wp:anchor distT="0" distB="0" distL="114300" distR="114300" simplePos="0" relativeHeight="251658260" behindDoc="0" locked="0" layoutInCell="1" allowOverlap="1" wp14:anchorId="00FDBE69" wp14:editId="5A75907A">
            <wp:simplePos x="0" y="0"/>
            <wp:positionH relativeFrom="margin">
              <wp:posOffset>4053840</wp:posOffset>
            </wp:positionH>
            <wp:positionV relativeFrom="paragraph">
              <wp:posOffset>8255</wp:posOffset>
            </wp:positionV>
            <wp:extent cx="2607310" cy="1466215"/>
            <wp:effectExtent l="0" t="0" r="2540" b="635"/>
            <wp:wrapSquare wrapText="bothSides"/>
            <wp:docPr id="272888780" name="Picture 272888780" descr="A white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88780" name="Picture 272888780" descr="A white and blue text on a white background&#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07310" cy="1466215"/>
                    </a:xfrm>
                    <a:prstGeom prst="rect">
                      <a:avLst/>
                    </a:prstGeom>
                  </pic:spPr>
                </pic:pic>
              </a:graphicData>
            </a:graphic>
            <wp14:sizeRelH relativeFrom="margin">
              <wp14:pctWidth>0</wp14:pctWidth>
            </wp14:sizeRelH>
            <wp14:sizeRelV relativeFrom="margin">
              <wp14:pctHeight>0</wp14:pctHeight>
            </wp14:sizeRelV>
          </wp:anchor>
        </w:drawing>
      </w:r>
      <w:r w:rsidR="00EB4E0D" w:rsidRPr="159A6148">
        <w:rPr>
          <w:rFonts w:ascii="Calibri" w:eastAsia="Calibri" w:hAnsi="Calibri" w:cs="Calibri"/>
          <w:b/>
          <w:bCs/>
          <w:i/>
          <w:iCs/>
          <w:color w:val="000000" w:themeColor="text1"/>
        </w:rPr>
        <w:t>Option #4</w:t>
      </w:r>
      <w:r w:rsidR="00EB4E0D">
        <w:rPr>
          <w:rFonts w:ascii="Calibri" w:eastAsia="Calibri" w:hAnsi="Calibri" w:cs="Calibri"/>
          <w:b/>
          <w:bCs/>
          <w:i/>
          <w:iCs/>
          <w:color w:val="000000" w:themeColor="text1"/>
        </w:rPr>
        <w:t xml:space="preserve"> </w:t>
      </w:r>
    </w:p>
    <w:p w14:paraId="3CC8E0E5" w14:textId="540A2F5C" w:rsidR="00EB4E0D" w:rsidRDefault="00EB4E0D" w:rsidP="00EB4E0D">
      <w:pPr>
        <w:rPr>
          <w:rStyle w:val="Hyperlink"/>
          <w:rFonts w:ascii="Calibri" w:eastAsia="Calibri" w:hAnsi="Calibri" w:cs="Calibri"/>
        </w:rPr>
      </w:pPr>
      <w:r w:rsidRPr="159A6148">
        <w:rPr>
          <w:rFonts w:ascii="Calibri" w:eastAsia="Calibri" w:hAnsi="Calibri" w:cs="Calibri"/>
          <w:color w:val="000000" w:themeColor="text1"/>
        </w:rPr>
        <w:t xml:space="preserve">Dr. Qwynn A. Galloway-Salazar, Ph.D talks about the unique experiences faced by Veterans in their health care ahead of #NationalVeteransMonth and #MilitaryFamiliesMonth </w:t>
      </w:r>
      <w:r>
        <w:br/>
      </w:r>
      <w:r>
        <w:br/>
      </w:r>
      <w:r w:rsidRPr="159A6148">
        <w:rPr>
          <w:rFonts w:ascii="Calibri" w:eastAsia="Calibri" w:hAnsi="Calibri" w:cs="Calibri"/>
          <w:color w:val="000000" w:themeColor="text1"/>
        </w:rPr>
        <w:t xml:space="preserve">Read their blog on @convoproject's website, Building Bridges of Understanding... </w:t>
      </w:r>
      <w:hyperlink r:id="rId82">
        <w:r w:rsidRPr="159A6148">
          <w:rPr>
            <w:rStyle w:val="Hyperlink"/>
            <w:rFonts w:ascii="Calibri" w:eastAsia="Calibri" w:hAnsi="Calibri" w:cs="Calibri"/>
          </w:rPr>
          <w:t>https://theconversationproject.org/tcp-blog/building-bridges-of-understanding-conversations-through-the-end-of-life-for-veterans/</w:t>
        </w:r>
      </w:hyperlink>
    </w:p>
    <w:p w14:paraId="7F45639C" w14:textId="5A9D0A2B" w:rsidR="00330E33" w:rsidRDefault="00544628" w:rsidP="19EE9A41">
      <w:pPr>
        <w:rPr>
          <w:rFonts w:ascii="Calibri" w:eastAsia="Calibri" w:hAnsi="Calibri" w:cs="Calibri"/>
          <w:b/>
          <w:bCs/>
          <w:i/>
          <w:iCs/>
          <w:color w:val="000000" w:themeColor="text1"/>
        </w:rPr>
      </w:pPr>
      <w:r>
        <w:rPr>
          <w:noProof/>
        </w:rPr>
        <w:drawing>
          <wp:anchor distT="0" distB="0" distL="114300" distR="114300" simplePos="0" relativeHeight="251658261" behindDoc="0" locked="0" layoutInCell="1" allowOverlap="1" wp14:anchorId="25103E06" wp14:editId="1A3A69C2">
            <wp:simplePos x="0" y="0"/>
            <wp:positionH relativeFrom="column">
              <wp:posOffset>4071620</wp:posOffset>
            </wp:positionH>
            <wp:positionV relativeFrom="paragraph">
              <wp:posOffset>167640</wp:posOffset>
            </wp:positionV>
            <wp:extent cx="2606040" cy="1465580"/>
            <wp:effectExtent l="0" t="0" r="3810" b="1270"/>
            <wp:wrapSquare wrapText="bothSides"/>
            <wp:docPr id="1525579041" name="Picture 152557904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79041" name="Picture 1525579041" descr="A blue background with white tex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06040" cy="1465580"/>
                    </a:xfrm>
                    <a:prstGeom prst="rect">
                      <a:avLst/>
                    </a:prstGeom>
                  </pic:spPr>
                </pic:pic>
              </a:graphicData>
            </a:graphic>
            <wp14:sizeRelH relativeFrom="margin">
              <wp14:pctWidth>0</wp14:pctWidth>
            </wp14:sizeRelH>
            <wp14:sizeRelV relativeFrom="margin">
              <wp14:pctHeight>0</wp14:pctHeight>
            </wp14:sizeRelV>
          </wp:anchor>
        </w:drawing>
      </w:r>
    </w:p>
    <w:p w14:paraId="2C4E6694" w14:textId="490EDF65" w:rsidR="159A6148" w:rsidRDefault="7623F816" w:rsidP="19EE9A41">
      <w:pPr>
        <w:rPr>
          <w:rFonts w:ascii="Calibri" w:eastAsia="Calibri" w:hAnsi="Calibri" w:cs="Calibri"/>
          <w:color w:val="000000" w:themeColor="text1"/>
        </w:rPr>
      </w:pPr>
      <w:r w:rsidRPr="19EE9A41">
        <w:rPr>
          <w:rFonts w:ascii="Calibri" w:eastAsia="Calibri" w:hAnsi="Calibri" w:cs="Calibri"/>
          <w:b/>
          <w:bCs/>
          <w:i/>
          <w:iCs/>
          <w:color w:val="000000" w:themeColor="text1"/>
        </w:rPr>
        <w:t>O</w:t>
      </w:r>
      <w:r w:rsidR="083F3E35" w:rsidRPr="19EE9A41">
        <w:rPr>
          <w:rFonts w:ascii="Calibri" w:eastAsia="Calibri" w:hAnsi="Calibri" w:cs="Calibri"/>
          <w:b/>
          <w:bCs/>
          <w:i/>
          <w:iCs/>
          <w:color w:val="000000" w:themeColor="text1"/>
        </w:rPr>
        <w:t>ption #</w:t>
      </w:r>
      <w:r w:rsidR="6E9BAD86" w:rsidRPr="19EE9A41">
        <w:rPr>
          <w:rFonts w:ascii="Calibri" w:eastAsia="Calibri" w:hAnsi="Calibri" w:cs="Calibri"/>
          <w:b/>
          <w:bCs/>
          <w:i/>
          <w:iCs/>
          <w:color w:val="000000" w:themeColor="text1"/>
        </w:rPr>
        <w:t>5</w:t>
      </w:r>
      <w:r w:rsidR="1E6DF5A7">
        <w:br/>
      </w:r>
      <w:r w:rsidR="2FD30937" w:rsidRPr="19EE9A41">
        <w:rPr>
          <w:rFonts w:ascii="Calibri" w:eastAsia="Calibri" w:hAnsi="Calibri" w:cs="Calibri"/>
        </w:rPr>
        <w:t xml:space="preserve">The “seagull effect” is when an out-of-town sibling swoops in for a visit, thinking they know best and upending plans, they can create a messy situation. Read @convoproject's Patty Webster's blog here: </w:t>
      </w:r>
      <w:hyperlink r:id="rId84">
        <w:r w:rsidR="2FD30937" w:rsidRPr="19EE9A41">
          <w:rPr>
            <w:rStyle w:val="Hyperlink"/>
            <w:rFonts w:ascii="Calibri" w:eastAsia="Calibri" w:hAnsi="Calibri" w:cs="Calibri"/>
          </w:rPr>
          <w:t>https://theconversationproject.org/tcp-blog/how-not-to-be-a-swooper-lessons-from-a-seagull-about-caregiving/</w:t>
        </w:r>
      </w:hyperlink>
      <w:r w:rsidR="2FD30937" w:rsidRPr="19EE9A41">
        <w:rPr>
          <w:rFonts w:ascii="Calibri" w:eastAsia="Calibri" w:hAnsi="Calibri" w:cs="Calibri"/>
        </w:rPr>
        <w:t xml:space="preserve"> </w:t>
      </w:r>
    </w:p>
    <w:p w14:paraId="0FA96967" w14:textId="59C4A71A" w:rsidR="159A6148" w:rsidRDefault="159A6148" w:rsidP="159A6148"/>
    <w:p w14:paraId="28A83E80" w14:textId="0D5D4F5A" w:rsidR="001D1FF6" w:rsidRPr="00CF52EE" w:rsidRDefault="006C0EF9" w:rsidP="001C23F8">
      <w:pPr>
        <w:rPr>
          <w:rFonts w:asciiTheme="majorHAnsi" w:eastAsiaTheme="majorEastAsia" w:hAnsiTheme="majorHAnsi" w:cstheme="majorBidi"/>
          <w:color w:val="4472C4" w:themeColor="accent1"/>
          <w:sz w:val="32"/>
          <w:szCs w:val="32"/>
        </w:rPr>
      </w:pPr>
      <w:r>
        <w:rPr>
          <w:noProof/>
        </w:rPr>
        <w:drawing>
          <wp:anchor distT="0" distB="0" distL="114300" distR="114300" simplePos="0" relativeHeight="251658247" behindDoc="0" locked="0" layoutInCell="1" allowOverlap="1" wp14:anchorId="247E3263" wp14:editId="6589DDBC">
            <wp:simplePos x="0" y="0"/>
            <wp:positionH relativeFrom="margin">
              <wp:posOffset>2294626</wp:posOffset>
            </wp:positionH>
            <wp:positionV relativeFrom="paragraph">
              <wp:posOffset>500128</wp:posOffset>
            </wp:positionV>
            <wp:extent cx="1371600" cy="878840"/>
            <wp:effectExtent l="0" t="0" r="0" b="0"/>
            <wp:wrapSquare wrapText="bothSides"/>
            <wp:docPr id="1961834791" name="Picture 1961834791" descr="A person and person wal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34791" name="Picture 1" descr="A person and person walking in the woods&#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1600"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FF6" w:rsidRPr="0434AEA6">
        <w:rPr>
          <w:rFonts w:asciiTheme="majorHAnsi" w:eastAsiaTheme="majorEastAsia" w:hAnsiTheme="majorHAnsi" w:cstheme="majorBidi"/>
          <w:color w:val="4472C4" w:themeColor="accent1"/>
          <w:sz w:val="32"/>
          <w:szCs w:val="32"/>
        </w:rPr>
        <w:t>Other message</w:t>
      </w:r>
      <w:r w:rsidR="001C23F8" w:rsidRPr="0434AEA6">
        <w:rPr>
          <w:rFonts w:asciiTheme="majorHAnsi" w:eastAsiaTheme="majorEastAsia" w:hAnsiTheme="majorHAnsi" w:cstheme="majorBidi"/>
          <w:color w:val="4472C4" w:themeColor="accent1"/>
          <w:sz w:val="32"/>
          <w:szCs w:val="32"/>
        </w:rPr>
        <w:t>s</w:t>
      </w:r>
      <w:r w:rsidR="00F73E79" w:rsidRPr="0434AEA6">
        <w:rPr>
          <w:rFonts w:asciiTheme="majorHAnsi" w:eastAsiaTheme="majorEastAsia" w:hAnsiTheme="majorHAnsi" w:cstheme="majorBidi"/>
          <w:color w:val="4472C4" w:themeColor="accent1"/>
          <w:sz w:val="32"/>
          <w:szCs w:val="32"/>
        </w:rPr>
        <w:t>/images</w:t>
      </w:r>
      <w:r w:rsidR="001D1FF6" w:rsidRPr="0434AEA6">
        <w:rPr>
          <w:rFonts w:asciiTheme="majorHAnsi" w:eastAsiaTheme="majorEastAsia" w:hAnsiTheme="majorHAnsi" w:cstheme="majorBidi"/>
          <w:color w:val="4472C4" w:themeColor="accent1"/>
          <w:sz w:val="32"/>
          <w:szCs w:val="32"/>
        </w:rPr>
        <w:t xml:space="preserve"> to use across social media from</w:t>
      </w:r>
      <w:r w:rsidR="001C23F8" w:rsidRPr="0434AEA6">
        <w:rPr>
          <w:rFonts w:asciiTheme="majorHAnsi" w:eastAsiaTheme="majorEastAsia" w:hAnsiTheme="majorHAnsi" w:cstheme="majorBidi"/>
          <w:color w:val="4472C4" w:themeColor="accent1"/>
          <w:sz w:val="32"/>
          <w:szCs w:val="32"/>
        </w:rPr>
        <w:t xml:space="preserve"> the </w:t>
      </w:r>
      <w:hyperlink r:id="rId86">
        <w:r w:rsidR="001C23F8" w:rsidRPr="0434AEA6">
          <w:rPr>
            <w:rFonts w:asciiTheme="majorHAnsi" w:eastAsiaTheme="majorEastAsia" w:hAnsiTheme="majorHAnsi" w:cstheme="majorBidi"/>
            <w:color w:val="4472C4" w:themeColor="accent1"/>
            <w:sz w:val="32"/>
            <w:szCs w:val="32"/>
          </w:rPr>
          <w:t>Serious Illness Messaging Toolkit</w:t>
        </w:r>
      </w:hyperlink>
      <w:r w:rsidR="002441C3" w:rsidRPr="0434AEA6">
        <w:rPr>
          <w:rFonts w:asciiTheme="majorHAnsi" w:eastAsiaTheme="majorEastAsia" w:hAnsiTheme="majorHAnsi" w:cstheme="majorBidi"/>
          <w:color w:val="4472C4" w:themeColor="accent1"/>
          <w:sz w:val="32"/>
          <w:szCs w:val="32"/>
        </w:rPr>
        <w:t>*:</w:t>
      </w:r>
      <w:r w:rsidR="001C23F8" w:rsidRPr="0434AEA6">
        <w:rPr>
          <w:rFonts w:asciiTheme="majorHAnsi" w:eastAsiaTheme="majorEastAsia" w:hAnsiTheme="majorHAnsi" w:cstheme="majorBidi"/>
          <w:color w:val="4472C4" w:themeColor="accent1"/>
          <w:sz w:val="32"/>
          <w:szCs w:val="32"/>
        </w:rPr>
        <w:t xml:space="preserve"> </w:t>
      </w:r>
    </w:p>
    <w:p w14:paraId="38E5D03B" w14:textId="4134458F" w:rsidR="00B810C0" w:rsidRPr="002441C3" w:rsidRDefault="00D83747" w:rsidP="0434AEA6">
      <w:pPr>
        <w:rPr>
          <w:b/>
          <w:bCs/>
        </w:rPr>
      </w:pPr>
      <w:r>
        <w:rPr>
          <w:b/>
          <w:bCs/>
        </w:rPr>
        <w:t>We’ll figure this out together.</w:t>
      </w:r>
    </w:p>
    <w:p w14:paraId="497F91F2" w14:textId="5DB69B3B" w:rsidR="00B810C0" w:rsidRDefault="00D83747" w:rsidP="0434AEA6">
      <w:r>
        <w:t xml:space="preserve">Let’s </w:t>
      </w:r>
      <w:proofErr w:type="gramStart"/>
      <w:r>
        <w:t>make a plan</w:t>
      </w:r>
      <w:proofErr w:type="gramEnd"/>
      <w:r>
        <w:t xml:space="preserve"> for your care</w:t>
      </w:r>
      <w:r w:rsidR="0CC116FA">
        <w:t>.</w:t>
      </w:r>
    </w:p>
    <w:p w14:paraId="3FEBB3A1" w14:textId="77777777" w:rsidR="00544628" w:rsidRDefault="00544628" w:rsidP="5DB88EDB">
      <w:pPr>
        <w:rPr>
          <w:i/>
          <w:iCs/>
        </w:rPr>
      </w:pPr>
    </w:p>
    <w:p w14:paraId="480565C0" w14:textId="5EA90FD7" w:rsidR="24EC366D" w:rsidRDefault="002441C3" w:rsidP="5DB88EDB">
      <w:r w:rsidRPr="010EBC89">
        <w:rPr>
          <w:i/>
          <w:iCs/>
        </w:rPr>
        <w:t xml:space="preserve">*A toolkit created </w:t>
      </w:r>
      <w:r w:rsidR="0075786E" w:rsidRPr="010EBC89">
        <w:rPr>
          <w:i/>
          <w:iCs/>
        </w:rPr>
        <w:t xml:space="preserve">in partnership </w:t>
      </w:r>
      <w:r w:rsidRPr="010EBC89">
        <w:rPr>
          <w:i/>
          <w:iCs/>
        </w:rPr>
        <w:t xml:space="preserve">during a three-year grant generously funded by The John A. Hartford Foundation and Cambia Health Foundation. </w:t>
      </w:r>
      <w:r w:rsidR="001C23F8" w:rsidRPr="010EBC89">
        <w:rPr>
          <w:i/>
          <w:iCs/>
        </w:rPr>
        <w:t xml:space="preserve">For more free messages, images and text, </w:t>
      </w:r>
      <w:hyperlink r:id="rId87">
        <w:r w:rsidR="001C23F8" w:rsidRPr="010EBC89">
          <w:rPr>
            <w:rStyle w:val="Hyperlink"/>
            <w:i/>
            <w:iCs/>
          </w:rPr>
          <w:t xml:space="preserve">click </w:t>
        </w:r>
        <w:r w:rsidR="7E0530A6" w:rsidRPr="010EBC89">
          <w:rPr>
            <w:rStyle w:val="Hyperlink"/>
            <w:i/>
            <w:iCs/>
          </w:rPr>
          <w:t>t</w:t>
        </w:r>
        <w:r w:rsidR="005414DA" w:rsidRPr="010EBC89">
          <w:rPr>
            <w:rStyle w:val="Hyperlink"/>
            <w:i/>
            <w:iCs/>
          </w:rPr>
          <w:t>his</w:t>
        </w:r>
        <w:r w:rsidR="001C23F8" w:rsidRPr="010EBC89">
          <w:rPr>
            <w:rStyle w:val="Hyperlink"/>
            <w:i/>
            <w:iCs/>
          </w:rPr>
          <w:t xml:space="preserve"> link and download the toolkit</w:t>
        </w:r>
      </w:hyperlink>
      <w:r w:rsidR="001C23F8" w:rsidRPr="010EBC89">
        <w:rPr>
          <w:i/>
          <w:iCs/>
        </w:rPr>
        <w:t xml:space="preserve">. </w:t>
      </w:r>
      <w:r>
        <w:br/>
      </w:r>
      <w:r>
        <w:br/>
      </w:r>
      <w:r w:rsidR="24EC366D">
        <w:t>Be sure to tag</w:t>
      </w:r>
      <w:r w:rsidR="7C59F0F2">
        <w:t xml:space="preserve">, </w:t>
      </w:r>
      <w:r w:rsidR="24EC366D">
        <w:t>follow</w:t>
      </w:r>
      <w:r w:rsidR="20EC926C">
        <w:t xml:space="preserve">, and reshare content from </w:t>
      </w:r>
      <w:r w:rsidR="0085286C">
        <w:t>The Conversation Project’s</w:t>
      </w:r>
      <w:r w:rsidR="24EC366D">
        <w:t xml:space="preserve"> </w:t>
      </w:r>
      <w:r w:rsidR="440D690B" w:rsidRPr="010EBC89">
        <w:rPr>
          <w:b/>
          <w:bCs/>
        </w:rPr>
        <w:t>Instagram</w:t>
      </w:r>
      <w:r w:rsidR="002B2AC6">
        <w:rPr>
          <w:b/>
          <w:bCs/>
        </w:rPr>
        <w:t xml:space="preserve"> and</w:t>
      </w:r>
      <w:r w:rsidR="440D690B" w:rsidRPr="010EBC89">
        <w:rPr>
          <w:b/>
          <w:bCs/>
        </w:rPr>
        <w:t xml:space="preserve"> Facebook </w:t>
      </w:r>
      <w:r w:rsidR="001A4E71">
        <w:rPr>
          <w:b/>
          <w:bCs/>
        </w:rPr>
        <w:t xml:space="preserve"> </w:t>
      </w:r>
      <w:r w:rsidR="24EC366D">
        <w:t xml:space="preserve"> accounts if you are </w:t>
      </w:r>
      <w:r w:rsidR="73BA26B5">
        <w:t xml:space="preserve">looking for more content outside of this toolkit to support the </w:t>
      </w:r>
      <w:r w:rsidR="24EC366D">
        <w:t>the</w:t>
      </w:r>
      <w:r w:rsidR="224439EA">
        <w:t>me: “</w:t>
      </w:r>
      <w:r w:rsidR="224439EA" w:rsidRPr="010EBC89">
        <w:rPr>
          <w:i/>
          <w:iCs/>
        </w:rPr>
        <w:t xml:space="preserve">Supporting </w:t>
      </w:r>
      <w:r w:rsidR="00D0762C" w:rsidRPr="010EBC89">
        <w:rPr>
          <w:i/>
          <w:iCs/>
        </w:rPr>
        <w:t>Others</w:t>
      </w:r>
      <w:r w:rsidR="224439EA">
        <w:t xml:space="preserve">”. We’ll be posting this and more, all of which you are welcome to adapt to your own usage. </w:t>
      </w:r>
    </w:p>
    <w:tbl>
      <w:tblPr>
        <w:tblStyle w:val="TableGrid"/>
        <w:tblW w:w="0" w:type="auto"/>
        <w:jc w:val="center"/>
        <w:tblLayout w:type="fixed"/>
        <w:tblLook w:val="06A0" w:firstRow="1" w:lastRow="0" w:firstColumn="1" w:lastColumn="0" w:noHBand="1" w:noVBand="1"/>
      </w:tblPr>
      <w:tblGrid>
        <w:gridCol w:w="2930"/>
        <w:gridCol w:w="3094"/>
      </w:tblGrid>
      <w:tr w:rsidR="002B2AC6" w14:paraId="7F7DDCE8" w14:textId="77777777" w:rsidTr="002B2AC6">
        <w:trPr>
          <w:trHeight w:val="719"/>
          <w:jc w:val="center"/>
        </w:trPr>
        <w:tc>
          <w:tcPr>
            <w:tcW w:w="2930" w:type="dxa"/>
          </w:tcPr>
          <w:p w14:paraId="29D24854" w14:textId="31DF5DF9" w:rsidR="002B2AC6" w:rsidRDefault="002B2AC6" w:rsidP="5DB88EDB">
            <w:r>
              <w:rPr>
                <w:noProof/>
                <w:color w:val="2B579A"/>
                <w:shd w:val="clear" w:color="auto" w:fill="E6E6E6"/>
              </w:rPr>
              <w:drawing>
                <wp:anchor distT="0" distB="0" distL="114300" distR="114300" simplePos="0" relativeHeight="251658265" behindDoc="0" locked="0" layoutInCell="1" allowOverlap="1" wp14:anchorId="555E6C66" wp14:editId="02C50576">
                  <wp:simplePos x="0" y="0"/>
                  <wp:positionH relativeFrom="column">
                    <wp:posOffset>673100</wp:posOffset>
                  </wp:positionH>
                  <wp:positionV relativeFrom="paragraph">
                    <wp:posOffset>52334</wp:posOffset>
                  </wp:positionV>
                  <wp:extent cx="377825" cy="377825"/>
                  <wp:effectExtent l="0" t="0" r="3175" b="3175"/>
                  <wp:wrapSquare wrapText="bothSides"/>
                  <wp:docPr id="730543520" name="Picture 73054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7825" cy="377825"/>
                          </a:xfrm>
                          <a:prstGeom prst="rect">
                            <a:avLst/>
                          </a:prstGeom>
                        </pic:spPr>
                      </pic:pic>
                    </a:graphicData>
                  </a:graphic>
                </wp:anchor>
              </w:drawing>
            </w:r>
          </w:p>
          <w:p w14:paraId="7764B3E0" w14:textId="08E41AA8" w:rsidR="002B2AC6" w:rsidRDefault="002B2AC6" w:rsidP="002B2AC6"/>
        </w:tc>
        <w:tc>
          <w:tcPr>
            <w:tcW w:w="3094" w:type="dxa"/>
          </w:tcPr>
          <w:p w14:paraId="6BFCDA9A" w14:textId="4E6286A8" w:rsidR="002B2AC6" w:rsidRDefault="002B2AC6" w:rsidP="5DB88EDB">
            <w:pPr>
              <w:jc w:val="center"/>
            </w:pPr>
            <w:r>
              <w:rPr>
                <w:noProof/>
                <w:color w:val="2B579A"/>
                <w:shd w:val="clear" w:color="auto" w:fill="E6E6E6"/>
              </w:rPr>
              <w:drawing>
                <wp:anchor distT="0" distB="0" distL="114300" distR="114300" simplePos="0" relativeHeight="251658264" behindDoc="0" locked="0" layoutInCell="1" allowOverlap="1" wp14:anchorId="71735489" wp14:editId="6343F37A">
                  <wp:simplePos x="0" y="0"/>
                  <wp:positionH relativeFrom="column">
                    <wp:posOffset>692785</wp:posOffset>
                  </wp:positionH>
                  <wp:positionV relativeFrom="paragraph">
                    <wp:posOffset>25029</wp:posOffset>
                  </wp:positionV>
                  <wp:extent cx="434340" cy="434340"/>
                  <wp:effectExtent l="0" t="0" r="3810" b="3810"/>
                  <wp:wrapSquare wrapText="bothSides"/>
                  <wp:docPr id="1048582700" name="Picture 104858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34340" cy="434340"/>
                          </a:xfrm>
                          <a:prstGeom prst="rect">
                            <a:avLst/>
                          </a:prstGeom>
                        </pic:spPr>
                      </pic:pic>
                    </a:graphicData>
                  </a:graphic>
                </wp:anchor>
              </w:drawing>
            </w:r>
          </w:p>
          <w:p w14:paraId="79649B41" w14:textId="59B6A19A" w:rsidR="002B2AC6" w:rsidRDefault="002B2AC6" w:rsidP="5DB88EDB">
            <w:pPr>
              <w:jc w:val="center"/>
            </w:pPr>
          </w:p>
        </w:tc>
      </w:tr>
      <w:tr w:rsidR="002B2AC6" w14:paraId="7833F3F0" w14:textId="77777777" w:rsidTr="002B2AC6">
        <w:trPr>
          <w:trHeight w:val="107"/>
          <w:jc w:val="center"/>
        </w:trPr>
        <w:tc>
          <w:tcPr>
            <w:tcW w:w="2930" w:type="dxa"/>
          </w:tcPr>
          <w:p w14:paraId="2A9B4A05" w14:textId="7360B329" w:rsidR="002B2AC6" w:rsidRDefault="002B2AC6" w:rsidP="5DB88EDB">
            <w:pPr>
              <w:jc w:val="center"/>
              <w:rPr>
                <w:rFonts w:ascii="Calibri" w:eastAsia="Calibri" w:hAnsi="Calibri" w:cs="Calibri"/>
                <w:color w:val="000000" w:themeColor="text1"/>
              </w:rPr>
            </w:pPr>
            <w:hyperlink r:id="rId90">
              <w:r w:rsidRPr="5DB88EDB">
                <w:rPr>
                  <w:rStyle w:val="Hyperlink"/>
                </w:rPr>
                <w:t>@</w:t>
              </w:r>
              <w:r w:rsidRPr="5DB88EDB">
                <w:rPr>
                  <w:rStyle w:val="Hyperlink"/>
                  <w:rFonts w:ascii="Calibri" w:eastAsia="Calibri" w:hAnsi="Calibri" w:cs="Calibri"/>
                </w:rPr>
                <w:t>convoproject</w:t>
              </w:r>
            </w:hyperlink>
          </w:p>
        </w:tc>
        <w:tc>
          <w:tcPr>
            <w:tcW w:w="3094" w:type="dxa"/>
          </w:tcPr>
          <w:p w14:paraId="3C219F3B" w14:textId="681D6FF5" w:rsidR="002B2AC6" w:rsidRDefault="002B2AC6" w:rsidP="5DB88EDB">
            <w:pPr>
              <w:jc w:val="center"/>
              <w:rPr>
                <w:rFonts w:ascii="Calibri" w:eastAsia="Calibri" w:hAnsi="Calibri" w:cs="Calibri"/>
                <w:color w:val="000000" w:themeColor="text1"/>
              </w:rPr>
            </w:pPr>
            <w:hyperlink r:id="rId91">
              <w:r w:rsidRPr="5DB88EDB">
                <w:rPr>
                  <w:rStyle w:val="Hyperlink"/>
                </w:rPr>
                <w:t>@</w:t>
              </w:r>
              <w:r w:rsidRPr="5DB88EDB">
                <w:rPr>
                  <w:rStyle w:val="Hyperlink"/>
                  <w:rFonts w:ascii="Calibri" w:eastAsia="Calibri" w:hAnsi="Calibri" w:cs="Calibri"/>
                </w:rPr>
                <w:t>TheConversationProject</w:t>
              </w:r>
            </w:hyperlink>
          </w:p>
        </w:tc>
      </w:tr>
    </w:tbl>
    <w:p w14:paraId="4359111E" w14:textId="77777777" w:rsidR="006C0EF9" w:rsidRPr="006C0EF9" w:rsidRDefault="006C0EF9" w:rsidP="5DB88EDB">
      <w:pPr>
        <w:rPr>
          <w:sz w:val="10"/>
          <w:szCs w:val="10"/>
        </w:rPr>
      </w:pPr>
    </w:p>
    <w:p w14:paraId="558C5ECE" w14:textId="0D4C4E00" w:rsidR="00920D22" w:rsidRDefault="00D0762C" w:rsidP="5DB88EDB">
      <w:hyperlink r:id="rId92" w:history="1">
        <w:r w:rsidRPr="010EBC89">
          <w:rPr>
            <w:rStyle w:val="Hyperlink"/>
          </w:rPr>
          <w:t>Check out our community resource page</w:t>
        </w:r>
      </w:hyperlink>
      <w:r>
        <w:t xml:space="preserve"> for more free </w:t>
      </w:r>
      <w:r w:rsidR="003C201E">
        <w:t>resources to share</w:t>
      </w:r>
      <w:r w:rsidR="00DB6026">
        <w:t xml:space="preserve"> to support others</w:t>
      </w:r>
      <w:r w:rsidR="003C201E">
        <w:t>!</w:t>
      </w:r>
    </w:p>
    <w:p w14:paraId="69EDF6BC" w14:textId="06CD97B3" w:rsidR="00920D22" w:rsidRPr="006D4B72" w:rsidRDefault="00525215" w:rsidP="5DB88EDB">
      <w:r w:rsidRPr="006D4B72">
        <w:rPr>
          <w:b/>
          <w:bCs/>
        </w:rPr>
        <w:t>What do you think of this Toolkit?</w:t>
      </w:r>
      <w:r w:rsidRPr="006D4B72">
        <w:t xml:space="preserve">  Please help us</w:t>
      </w:r>
      <w:r w:rsidR="00204241" w:rsidRPr="006D4B72">
        <w:t xml:space="preserve"> and </w:t>
      </w:r>
      <w:r w:rsidRPr="006D4B72">
        <w:t xml:space="preserve">take 2 minutes to answer </w:t>
      </w:r>
      <w:r w:rsidR="00204241" w:rsidRPr="006D4B72">
        <w:t>3</w:t>
      </w:r>
      <w:r w:rsidRPr="006D4B72">
        <w:t xml:space="preserve"> questions</w:t>
      </w:r>
      <w:r w:rsidR="00A178B5" w:rsidRPr="006D4B72">
        <w:t xml:space="preserve"> in our </w:t>
      </w:r>
      <w:hyperlink r:id="rId93" w:history="1">
        <w:r w:rsidR="00A178B5" w:rsidRPr="006D4B72">
          <w:rPr>
            <w:rStyle w:val="Hyperlink"/>
          </w:rPr>
          <w:t>brief survey</w:t>
        </w:r>
        <w:r w:rsidR="00204241" w:rsidRPr="006D4B72">
          <w:rPr>
            <w:rStyle w:val="Hyperlink"/>
          </w:rPr>
          <w:t xml:space="preserve"> here</w:t>
        </w:r>
      </w:hyperlink>
      <w:r w:rsidR="00A178B5" w:rsidRPr="006D4B72">
        <w:t>.</w:t>
      </w:r>
    </w:p>
    <w:sectPr w:rsidR="00920D22" w:rsidRPr="006D4B72">
      <w:headerReference w:type="default" r:id="rId94"/>
      <w:footerReference w:type="even" r:id="rId95"/>
      <w:footerReference w:type="default" r:id="rId96"/>
      <w:footerReference w:type="firs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F4E78" w14:textId="77777777" w:rsidR="00702437" w:rsidRDefault="00702437" w:rsidP="00E75330">
      <w:pPr>
        <w:spacing w:after="0" w:line="240" w:lineRule="auto"/>
      </w:pPr>
      <w:r>
        <w:separator/>
      </w:r>
    </w:p>
  </w:endnote>
  <w:endnote w:type="continuationSeparator" w:id="0">
    <w:p w14:paraId="2A9FA623" w14:textId="77777777" w:rsidR="00702437" w:rsidRDefault="00702437" w:rsidP="00E75330">
      <w:pPr>
        <w:spacing w:after="0" w:line="240" w:lineRule="auto"/>
      </w:pPr>
      <w:r>
        <w:continuationSeparator/>
      </w:r>
    </w:p>
  </w:endnote>
  <w:endnote w:type="continuationNotice" w:id="1">
    <w:p w14:paraId="4E856EC2" w14:textId="77777777" w:rsidR="00702437" w:rsidRDefault="007024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91348" w14:textId="2BB5C2FC" w:rsidR="002B2AC6" w:rsidRDefault="002B2A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9A32" w14:textId="34A207C0" w:rsidR="00C04A75" w:rsidRDefault="00FA5303" w:rsidP="00AE04F4">
    <w:pPr>
      <w:pStyle w:val="Footer"/>
      <w:rPr>
        <w:noProof/>
        <w:sz w:val="16"/>
        <w:szCs w:val="16"/>
      </w:rPr>
    </w:pPr>
    <w:r>
      <w:rPr>
        <w:noProof/>
        <w:color w:val="2B579A"/>
        <w:sz w:val="16"/>
        <w:szCs w:val="16"/>
        <w:shd w:val="clear" w:color="auto" w:fill="E6E6E6"/>
      </w:rPr>
      <w:drawing>
        <wp:inline distT="0" distB="0" distL="0" distR="0" wp14:anchorId="661FB0C6" wp14:editId="05F4D23B">
          <wp:extent cx="1571625" cy="19691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1625" cy="196910"/>
                  </a:xfrm>
                  <a:prstGeom prst="rect">
                    <a:avLst/>
                  </a:prstGeom>
                </pic:spPr>
              </pic:pic>
            </a:graphicData>
          </a:graphic>
        </wp:inline>
      </w:drawing>
    </w:r>
    <w:r w:rsidR="00AE04F4">
      <w:rPr>
        <w:noProof/>
        <w:sz w:val="16"/>
        <w:szCs w:val="16"/>
      </w:rPr>
      <w:t xml:space="preserve">                                                                                                                           </w:t>
    </w:r>
    <w:r w:rsidR="00502025">
      <w:rPr>
        <w:noProof/>
        <w:sz w:val="16"/>
        <w:szCs w:val="16"/>
      </w:rPr>
      <w:t xml:space="preserve">                       </w:t>
    </w:r>
    <w:r w:rsidR="00AE04F4">
      <w:rPr>
        <w:noProof/>
        <w:sz w:val="16"/>
        <w:szCs w:val="16"/>
      </w:rPr>
      <w:t xml:space="preserve">   </w:t>
    </w:r>
    <w:r w:rsidR="00FD645D">
      <w:rPr>
        <w:noProof/>
        <w:sz w:val="16"/>
        <w:szCs w:val="16"/>
      </w:rPr>
      <w:t xml:space="preserve">  </w:t>
    </w:r>
    <w:r w:rsidR="00AE04F4">
      <w:rPr>
        <w:noProof/>
        <w:sz w:val="16"/>
        <w:szCs w:val="16"/>
      </w:rPr>
      <w:t xml:space="preserve"> </w:t>
    </w:r>
    <w:r w:rsidR="00383234">
      <w:rPr>
        <w:noProof/>
        <w:color w:val="2B579A"/>
        <w:sz w:val="16"/>
        <w:szCs w:val="16"/>
        <w:shd w:val="clear" w:color="auto" w:fill="E6E6E6"/>
      </w:rPr>
      <w:drawing>
        <wp:inline distT="0" distB="0" distL="0" distR="0" wp14:anchorId="496D7A39" wp14:editId="05A93951">
          <wp:extent cx="876300" cy="339789"/>
          <wp:effectExtent l="0" t="0" r="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9167" cy="352533"/>
                  </a:xfrm>
                  <a:prstGeom prst="rect">
                    <a:avLst/>
                  </a:prstGeom>
                </pic:spPr>
              </pic:pic>
            </a:graphicData>
          </a:graphic>
        </wp:inline>
      </w:drawing>
    </w:r>
    <w:r w:rsidR="00AE04F4">
      <w:rPr>
        <w:noProof/>
        <w:sz w:val="16"/>
        <w:szCs w:val="16"/>
      </w:rPr>
      <w:t xml:space="preserve">            </w:t>
    </w:r>
  </w:p>
  <w:p w14:paraId="5421BA92" w14:textId="6923A1F1" w:rsidR="00F50BF5" w:rsidRDefault="00502025" w:rsidP="00AE04F4">
    <w:pPr>
      <w:pStyle w:val="Footer"/>
      <w:rPr>
        <w:sz w:val="16"/>
        <w:szCs w:val="16"/>
      </w:rPr>
    </w:pPr>
    <w:r>
      <w:rPr>
        <w:sz w:val="16"/>
        <w:szCs w:val="16"/>
      </w:rPr>
      <w:t>t</w:t>
    </w:r>
    <w:r w:rsidRPr="000A0908">
      <w:rPr>
        <w:sz w:val="16"/>
        <w:szCs w:val="16"/>
      </w:rPr>
      <w:t xml:space="preserve">heconversationproject.org </w:t>
    </w:r>
    <w:r w:rsidR="00F50BF5">
      <w:rPr>
        <w:sz w:val="16"/>
        <w:szCs w:val="16"/>
      </w:rPr>
      <w:tab/>
      <w:t xml:space="preserve">                                                                                                                                                                            IHI.org</w:t>
    </w:r>
    <w:r>
      <w:rPr>
        <w:sz w:val="16"/>
        <w:szCs w:val="16"/>
      </w:rPr>
      <w:tab/>
      <w:t xml:space="preserve">               </w:t>
    </w:r>
  </w:p>
  <w:p w14:paraId="71AF1B7F" w14:textId="2513F306" w:rsidR="00502025" w:rsidRPr="000A0908" w:rsidRDefault="00502025" w:rsidP="00187070">
    <w:pPr>
      <w:pStyle w:val="Footer"/>
      <w:rPr>
        <w:sz w:val="16"/>
        <w:szCs w:val="16"/>
      </w:rPr>
    </w:pPr>
    <w:r w:rsidRPr="000A0908">
      <w:rPr>
        <w:sz w:val="16"/>
        <w:szCs w:val="16"/>
      </w:rPr>
      <w:t>The Conversation Project, an initiative of the Institute for Healthcare Improvement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6FEB6" w14:textId="7763EE86" w:rsidR="002B2AC6" w:rsidRDefault="002B2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32577" w14:textId="77777777" w:rsidR="00702437" w:rsidRDefault="00702437" w:rsidP="00E75330">
      <w:pPr>
        <w:spacing w:after="0" w:line="240" w:lineRule="auto"/>
      </w:pPr>
      <w:r>
        <w:separator/>
      </w:r>
    </w:p>
  </w:footnote>
  <w:footnote w:type="continuationSeparator" w:id="0">
    <w:p w14:paraId="675A0712" w14:textId="77777777" w:rsidR="00702437" w:rsidRDefault="00702437" w:rsidP="00E75330">
      <w:pPr>
        <w:spacing w:after="0" w:line="240" w:lineRule="auto"/>
      </w:pPr>
      <w:r>
        <w:continuationSeparator/>
      </w:r>
    </w:p>
  </w:footnote>
  <w:footnote w:type="continuationNotice" w:id="1">
    <w:p w14:paraId="19267F14" w14:textId="77777777" w:rsidR="00702437" w:rsidRDefault="007024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DB88EDB" w14:paraId="3B397301" w14:textId="77777777" w:rsidTr="5DB88EDB">
      <w:tc>
        <w:tcPr>
          <w:tcW w:w="3120" w:type="dxa"/>
        </w:tcPr>
        <w:p w14:paraId="5CCC6AAF" w14:textId="6E78A113" w:rsidR="5DB88EDB" w:rsidRDefault="5DB88EDB" w:rsidP="5DB88EDB">
          <w:pPr>
            <w:pStyle w:val="Header"/>
            <w:ind w:left="-115"/>
          </w:pPr>
        </w:p>
      </w:tc>
      <w:tc>
        <w:tcPr>
          <w:tcW w:w="3120" w:type="dxa"/>
        </w:tcPr>
        <w:p w14:paraId="640CD6AB" w14:textId="75538C9D" w:rsidR="5DB88EDB" w:rsidRDefault="5DB88EDB" w:rsidP="5DB88EDB">
          <w:pPr>
            <w:pStyle w:val="Header"/>
            <w:jc w:val="center"/>
          </w:pPr>
        </w:p>
      </w:tc>
      <w:tc>
        <w:tcPr>
          <w:tcW w:w="3120" w:type="dxa"/>
        </w:tcPr>
        <w:p w14:paraId="783FDFBF" w14:textId="031C7B54" w:rsidR="5DB88EDB" w:rsidRDefault="5DB88EDB" w:rsidP="5DB88EDB">
          <w:pPr>
            <w:pStyle w:val="Header"/>
            <w:ind w:right="-115"/>
            <w:jc w:val="right"/>
          </w:pPr>
        </w:p>
      </w:tc>
    </w:tr>
  </w:tbl>
  <w:p w14:paraId="3839D181" w14:textId="67D51649" w:rsidR="00E75330" w:rsidRDefault="00E7533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1C887"/>
    <w:multiLevelType w:val="hybridMultilevel"/>
    <w:tmpl w:val="36165602"/>
    <w:lvl w:ilvl="0" w:tplc="E730C800">
      <w:start w:val="1"/>
      <w:numFmt w:val="decimal"/>
      <w:lvlText w:val="%1."/>
      <w:lvlJc w:val="left"/>
      <w:pPr>
        <w:ind w:left="720" w:hanging="360"/>
      </w:pPr>
    </w:lvl>
    <w:lvl w:ilvl="1" w:tplc="44666100">
      <w:start w:val="1"/>
      <w:numFmt w:val="bullet"/>
      <w:lvlText w:val="o"/>
      <w:lvlJc w:val="left"/>
      <w:pPr>
        <w:ind w:left="1440" w:hanging="360"/>
      </w:pPr>
      <w:rPr>
        <w:rFonts w:ascii="Courier New" w:hAnsi="Courier New" w:hint="default"/>
      </w:rPr>
    </w:lvl>
    <w:lvl w:ilvl="2" w:tplc="B80E7770">
      <w:start w:val="1"/>
      <w:numFmt w:val="bullet"/>
      <w:lvlText w:val=""/>
      <w:lvlJc w:val="left"/>
      <w:pPr>
        <w:ind w:left="2160" w:hanging="360"/>
      </w:pPr>
      <w:rPr>
        <w:rFonts w:ascii="Wingdings" w:hAnsi="Wingdings" w:hint="default"/>
      </w:rPr>
    </w:lvl>
    <w:lvl w:ilvl="3" w:tplc="A6F0F6AE">
      <w:start w:val="1"/>
      <w:numFmt w:val="bullet"/>
      <w:lvlText w:val=""/>
      <w:lvlJc w:val="left"/>
      <w:pPr>
        <w:ind w:left="2880" w:hanging="360"/>
      </w:pPr>
      <w:rPr>
        <w:rFonts w:ascii="Symbol" w:hAnsi="Symbol" w:hint="default"/>
      </w:rPr>
    </w:lvl>
    <w:lvl w:ilvl="4" w:tplc="3D681A94">
      <w:start w:val="1"/>
      <w:numFmt w:val="bullet"/>
      <w:lvlText w:val="o"/>
      <w:lvlJc w:val="left"/>
      <w:pPr>
        <w:ind w:left="3600" w:hanging="360"/>
      </w:pPr>
      <w:rPr>
        <w:rFonts w:ascii="Courier New" w:hAnsi="Courier New" w:hint="default"/>
      </w:rPr>
    </w:lvl>
    <w:lvl w:ilvl="5" w:tplc="0B0AED72">
      <w:start w:val="1"/>
      <w:numFmt w:val="bullet"/>
      <w:lvlText w:val=""/>
      <w:lvlJc w:val="left"/>
      <w:pPr>
        <w:ind w:left="4320" w:hanging="360"/>
      </w:pPr>
      <w:rPr>
        <w:rFonts w:ascii="Wingdings" w:hAnsi="Wingdings" w:hint="default"/>
      </w:rPr>
    </w:lvl>
    <w:lvl w:ilvl="6" w:tplc="B7FA6054">
      <w:start w:val="1"/>
      <w:numFmt w:val="bullet"/>
      <w:lvlText w:val=""/>
      <w:lvlJc w:val="left"/>
      <w:pPr>
        <w:ind w:left="5040" w:hanging="360"/>
      </w:pPr>
      <w:rPr>
        <w:rFonts w:ascii="Symbol" w:hAnsi="Symbol" w:hint="default"/>
      </w:rPr>
    </w:lvl>
    <w:lvl w:ilvl="7" w:tplc="05BA070E">
      <w:start w:val="1"/>
      <w:numFmt w:val="bullet"/>
      <w:lvlText w:val="o"/>
      <w:lvlJc w:val="left"/>
      <w:pPr>
        <w:ind w:left="5760" w:hanging="360"/>
      </w:pPr>
      <w:rPr>
        <w:rFonts w:ascii="Courier New" w:hAnsi="Courier New" w:hint="default"/>
      </w:rPr>
    </w:lvl>
    <w:lvl w:ilvl="8" w:tplc="F1B8A904">
      <w:start w:val="1"/>
      <w:numFmt w:val="bullet"/>
      <w:lvlText w:val=""/>
      <w:lvlJc w:val="left"/>
      <w:pPr>
        <w:ind w:left="6480" w:hanging="360"/>
      </w:pPr>
      <w:rPr>
        <w:rFonts w:ascii="Wingdings" w:hAnsi="Wingdings" w:hint="default"/>
      </w:rPr>
    </w:lvl>
  </w:abstractNum>
  <w:abstractNum w:abstractNumId="1" w15:restartNumberingAfterBreak="0">
    <w:nsid w:val="301FD37C"/>
    <w:multiLevelType w:val="hybridMultilevel"/>
    <w:tmpl w:val="53DA45CC"/>
    <w:lvl w:ilvl="0" w:tplc="2E6684A8">
      <w:start w:val="1"/>
      <w:numFmt w:val="bullet"/>
      <w:lvlText w:val=""/>
      <w:lvlJc w:val="left"/>
      <w:pPr>
        <w:ind w:left="720" w:hanging="360"/>
      </w:pPr>
      <w:rPr>
        <w:rFonts w:ascii="Symbol" w:hAnsi="Symbol" w:hint="default"/>
      </w:rPr>
    </w:lvl>
    <w:lvl w:ilvl="1" w:tplc="A9548AA4">
      <w:start w:val="1"/>
      <w:numFmt w:val="bullet"/>
      <w:lvlText w:val="o"/>
      <w:lvlJc w:val="left"/>
      <w:pPr>
        <w:ind w:left="1440" w:hanging="360"/>
      </w:pPr>
      <w:rPr>
        <w:rFonts w:ascii="Courier New" w:hAnsi="Courier New" w:hint="default"/>
      </w:rPr>
    </w:lvl>
    <w:lvl w:ilvl="2" w:tplc="1E9479E8">
      <w:start w:val="1"/>
      <w:numFmt w:val="bullet"/>
      <w:lvlText w:val=""/>
      <w:lvlJc w:val="left"/>
      <w:pPr>
        <w:ind w:left="2160" w:hanging="360"/>
      </w:pPr>
      <w:rPr>
        <w:rFonts w:ascii="Wingdings" w:hAnsi="Wingdings" w:hint="default"/>
      </w:rPr>
    </w:lvl>
    <w:lvl w:ilvl="3" w:tplc="22FC9B20">
      <w:start w:val="1"/>
      <w:numFmt w:val="bullet"/>
      <w:lvlText w:val=""/>
      <w:lvlJc w:val="left"/>
      <w:pPr>
        <w:ind w:left="2880" w:hanging="360"/>
      </w:pPr>
      <w:rPr>
        <w:rFonts w:ascii="Symbol" w:hAnsi="Symbol" w:hint="default"/>
      </w:rPr>
    </w:lvl>
    <w:lvl w:ilvl="4" w:tplc="C8143742">
      <w:start w:val="1"/>
      <w:numFmt w:val="bullet"/>
      <w:lvlText w:val="o"/>
      <w:lvlJc w:val="left"/>
      <w:pPr>
        <w:ind w:left="3600" w:hanging="360"/>
      </w:pPr>
      <w:rPr>
        <w:rFonts w:ascii="Courier New" w:hAnsi="Courier New" w:hint="default"/>
      </w:rPr>
    </w:lvl>
    <w:lvl w:ilvl="5" w:tplc="666A551A">
      <w:start w:val="1"/>
      <w:numFmt w:val="bullet"/>
      <w:lvlText w:val=""/>
      <w:lvlJc w:val="left"/>
      <w:pPr>
        <w:ind w:left="4320" w:hanging="360"/>
      </w:pPr>
      <w:rPr>
        <w:rFonts w:ascii="Wingdings" w:hAnsi="Wingdings" w:hint="default"/>
      </w:rPr>
    </w:lvl>
    <w:lvl w:ilvl="6" w:tplc="215AC3E0">
      <w:start w:val="1"/>
      <w:numFmt w:val="bullet"/>
      <w:lvlText w:val=""/>
      <w:lvlJc w:val="left"/>
      <w:pPr>
        <w:ind w:left="5040" w:hanging="360"/>
      </w:pPr>
      <w:rPr>
        <w:rFonts w:ascii="Symbol" w:hAnsi="Symbol" w:hint="default"/>
      </w:rPr>
    </w:lvl>
    <w:lvl w:ilvl="7" w:tplc="EAF8E54E">
      <w:start w:val="1"/>
      <w:numFmt w:val="bullet"/>
      <w:lvlText w:val="o"/>
      <w:lvlJc w:val="left"/>
      <w:pPr>
        <w:ind w:left="5760" w:hanging="360"/>
      </w:pPr>
      <w:rPr>
        <w:rFonts w:ascii="Courier New" w:hAnsi="Courier New" w:hint="default"/>
      </w:rPr>
    </w:lvl>
    <w:lvl w:ilvl="8" w:tplc="72FA78BE">
      <w:start w:val="1"/>
      <w:numFmt w:val="bullet"/>
      <w:lvlText w:val=""/>
      <w:lvlJc w:val="left"/>
      <w:pPr>
        <w:ind w:left="6480" w:hanging="360"/>
      </w:pPr>
      <w:rPr>
        <w:rFonts w:ascii="Wingdings" w:hAnsi="Wingdings" w:hint="default"/>
      </w:rPr>
    </w:lvl>
  </w:abstractNum>
  <w:abstractNum w:abstractNumId="2" w15:restartNumberingAfterBreak="0">
    <w:nsid w:val="415E03A3"/>
    <w:multiLevelType w:val="hybridMultilevel"/>
    <w:tmpl w:val="58F6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4A0756"/>
    <w:multiLevelType w:val="hybridMultilevel"/>
    <w:tmpl w:val="9ACC2E28"/>
    <w:lvl w:ilvl="0" w:tplc="04090001">
      <w:start w:val="1"/>
      <w:numFmt w:val="bullet"/>
      <w:lvlText w:val=""/>
      <w:lvlJc w:val="left"/>
      <w:pPr>
        <w:ind w:left="720" w:hanging="360"/>
      </w:pPr>
      <w:rPr>
        <w:rFonts w:ascii="Symbol" w:hAnsi="Symbol" w:hint="default"/>
      </w:rPr>
    </w:lvl>
    <w:lvl w:ilvl="1" w:tplc="38A45A2E">
      <w:start w:val="1"/>
      <w:numFmt w:val="bullet"/>
      <w:lvlText w:val=""/>
      <w:lvlJc w:val="left"/>
      <w:pPr>
        <w:ind w:left="1440" w:hanging="360"/>
      </w:pPr>
      <w:rPr>
        <w:rFonts w:ascii="Wingdings" w:hAnsi="Wingdings"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B03EF7"/>
    <w:multiLevelType w:val="hybridMultilevel"/>
    <w:tmpl w:val="B61E2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4570139">
    <w:abstractNumId w:val="2"/>
  </w:num>
  <w:num w:numId="2" w16cid:durableId="1105152323">
    <w:abstractNumId w:val="0"/>
  </w:num>
  <w:num w:numId="3" w16cid:durableId="1378581177">
    <w:abstractNumId w:val="1"/>
  </w:num>
  <w:num w:numId="4" w16cid:durableId="240911382">
    <w:abstractNumId w:val="4"/>
  </w:num>
  <w:num w:numId="5" w16cid:durableId="30233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D63343"/>
    <w:rsid w:val="00005109"/>
    <w:rsid w:val="000079C7"/>
    <w:rsid w:val="00012549"/>
    <w:rsid w:val="000128C3"/>
    <w:rsid w:val="000143C1"/>
    <w:rsid w:val="000146B3"/>
    <w:rsid w:val="00016A81"/>
    <w:rsid w:val="000177EE"/>
    <w:rsid w:val="00017D32"/>
    <w:rsid w:val="0002762E"/>
    <w:rsid w:val="00033E75"/>
    <w:rsid w:val="0003443A"/>
    <w:rsid w:val="00035A70"/>
    <w:rsid w:val="00036BCA"/>
    <w:rsid w:val="000434C2"/>
    <w:rsid w:val="000439C8"/>
    <w:rsid w:val="00051621"/>
    <w:rsid w:val="00052CDC"/>
    <w:rsid w:val="00057957"/>
    <w:rsid w:val="00061DEA"/>
    <w:rsid w:val="00070E3C"/>
    <w:rsid w:val="000801A6"/>
    <w:rsid w:val="00083569"/>
    <w:rsid w:val="000840EE"/>
    <w:rsid w:val="000844ED"/>
    <w:rsid w:val="000920C3"/>
    <w:rsid w:val="000952AE"/>
    <w:rsid w:val="00096AE8"/>
    <w:rsid w:val="0009720F"/>
    <w:rsid w:val="000A0908"/>
    <w:rsid w:val="000A17AB"/>
    <w:rsid w:val="000A492B"/>
    <w:rsid w:val="000A508E"/>
    <w:rsid w:val="000A792E"/>
    <w:rsid w:val="000B1435"/>
    <w:rsid w:val="000B49A4"/>
    <w:rsid w:val="000B52E6"/>
    <w:rsid w:val="000B7C5B"/>
    <w:rsid w:val="000C34E8"/>
    <w:rsid w:val="000C5553"/>
    <w:rsid w:val="000C5966"/>
    <w:rsid w:val="000C6473"/>
    <w:rsid w:val="000C7BA1"/>
    <w:rsid w:val="000D27FD"/>
    <w:rsid w:val="000D403B"/>
    <w:rsid w:val="000D4AB6"/>
    <w:rsid w:val="000D71F3"/>
    <w:rsid w:val="000E02C2"/>
    <w:rsid w:val="000F3DFA"/>
    <w:rsid w:val="000F5BC2"/>
    <w:rsid w:val="000F7F1C"/>
    <w:rsid w:val="00112845"/>
    <w:rsid w:val="00115246"/>
    <w:rsid w:val="0011529E"/>
    <w:rsid w:val="001213B9"/>
    <w:rsid w:val="0012302B"/>
    <w:rsid w:val="00123065"/>
    <w:rsid w:val="00124CD1"/>
    <w:rsid w:val="001321C0"/>
    <w:rsid w:val="00143E36"/>
    <w:rsid w:val="00145360"/>
    <w:rsid w:val="00146302"/>
    <w:rsid w:val="00147F07"/>
    <w:rsid w:val="001507D2"/>
    <w:rsid w:val="00155647"/>
    <w:rsid w:val="001563A9"/>
    <w:rsid w:val="00156785"/>
    <w:rsid w:val="00157737"/>
    <w:rsid w:val="00157DF3"/>
    <w:rsid w:val="00180074"/>
    <w:rsid w:val="001812DE"/>
    <w:rsid w:val="00187070"/>
    <w:rsid w:val="00187561"/>
    <w:rsid w:val="00190C1D"/>
    <w:rsid w:val="00192EDE"/>
    <w:rsid w:val="00194088"/>
    <w:rsid w:val="00197B85"/>
    <w:rsid w:val="001A0872"/>
    <w:rsid w:val="001A13A6"/>
    <w:rsid w:val="001A3B9D"/>
    <w:rsid w:val="001A41F9"/>
    <w:rsid w:val="001A4AFE"/>
    <w:rsid w:val="001A4E71"/>
    <w:rsid w:val="001B03B9"/>
    <w:rsid w:val="001B1B5E"/>
    <w:rsid w:val="001B47D0"/>
    <w:rsid w:val="001C23F8"/>
    <w:rsid w:val="001C25A4"/>
    <w:rsid w:val="001C39A8"/>
    <w:rsid w:val="001C41E4"/>
    <w:rsid w:val="001D1FF6"/>
    <w:rsid w:val="001D37CE"/>
    <w:rsid w:val="001D7577"/>
    <w:rsid w:val="001E644F"/>
    <w:rsid w:val="001F4059"/>
    <w:rsid w:val="00202C47"/>
    <w:rsid w:val="00202F12"/>
    <w:rsid w:val="00204241"/>
    <w:rsid w:val="002112F3"/>
    <w:rsid w:val="00211B36"/>
    <w:rsid w:val="00216ABC"/>
    <w:rsid w:val="002206FF"/>
    <w:rsid w:val="00222468"/>
    <w:rsid w:val="0022603D"/>
    <w:rsid w:val="00226507"/>
    <w:rsid w:val="00232CE7"/>
    <w:rsid w:val="002338DD"/>
    <w:rsid w:val="00236517"/>
    <w:rsid w:val="00240730"/>
    <w:rsid w:val="002417BC"/>
    <w:rsid w:val="00243C09"/>
    <w:rsid w:val="00243D0B"/>
    <w:rsid w:val="002441C3"/>
    <w:rsid w:val="00250724"/>
    <w:rsid w:val="00250ED0"/>
    <w:rsid w:val="00253957"/>
    <w:rsid w:val="00253D1C"/>
    <w:rsid w:val="00253E43"/>
    <w:rsid w:val="00253FAF"/>
    <w:rsid w:val="00255001"/>
    <w:rsid w:val="0026335D"/>
    <w:rsid w:val="00263BDF"/>
    <w:rsid w:val="00265271"/>
    <w:rsid w:val="0027096D"/>
    <w:rsid w:val="00272709"/>
    <w:rsid w:val="00273443"/>
    <w:rsid w:val="00273D35"/>
    <w:rsid w:val="00276E26"/>
    <w:rsid w:val="002816DE"/>
    <w:rsid w:val="00283287"/>
    <w:rsid w:val="00283BA9"/>
    <w:rsid w:val="00287C3A"/>
    <w:rsid w:val="0029673F"/>
    <w:rsid w:val="002A2325"/>
    <w:rsid w:val="002A26AC"/>
    <w:rsid w:val="002A3A43"/>
    <w:rsid w:val="002A6DF8"/>
    <w:rsid w:val="002B191E"/>
    <w:rsid w:val="002B2AC6"/>
    <w:rsid w:val="002B3AEC"/>
    <w:rsid w:val="002B4CC8"/>
    <w:rsid w:val="002C04E2"/>
    <w:rsid w:val="002C3E47"/>
    <w:rsid w:val="002C52C0"/>
    <w:rsid w:val="002C58FB"/>
    <w:rsid w:val="002C967B"/>
    <w:rsid w:val="002D0447"/>
    <w:rsid w:val="002D16B0"/>
    <w:rsid w:val="002D5EF2"/>
    <w:rsid w:val="002D5FCF"/>
    <w:rsid w:val="002D6628"/>
    <w:rsid w:val="002E0CC0"/>
    <w:rsid w:val="002E21C6"/>
    <w:rsid w:val="002F0916"/>
    <w:rsid w:val="002F2813"/>
    <w:rsid w:val="002F2E96"/>
    <w:rsid w:val="002F613C"/>
    <w:rsid w:val="002F7A79"/>
    <w:rsid w:val="003038CA"/>
    <w:rsid w:val="003039A0"/>
    <w:rsid w:val="003075DF"/>
    <w:rsid w:val="0031108B"/>
    <w:rsid w:val="00312F5F"/>
    <w:rsid w:val="00313FD5"/>
    <w:rsid w:val="00316D75"/>
    <w:rsid w:val="00322619"/>
    <w:rsid w:val="00323FCD"/>
    <w:rsid w:val="003253B6"/>
    <w:rsid w:val="00327676"/>
    <w:rsid w:val="00327B7F"/>
    <w:rsid w:val="00330E33"/>
    <w:rsid w:val="0033400C"/>
    <w:rsid w:val="00335557"/>
    <w:rsid w:val="00336C39"/>
    <w:rsid w:val="003408CC"/>
    <w:rsid w:val="00341AC1"/>
    <w:rsid w:val="00342043"/>
    <w:rsid w:val="003456E3"/>
    <w:rsid w:val="00350B8A"/>
    <w:rsid w:val="00351B93"/>
    <w:rsid w:val="0035516A"/>
    <w:rsid w:val="00355B2C"/>
    <w:rsid w:val="00365FD7"/>
    <w:rsid w:val="00367749"/>
    <w:rsid w:val="00383121"/>
    <w:rsid w:val="00383234"/>
    <w:rsid w:val="003832E2"/>
    <w:rsid w:val="003848F6"/>
    <w:rsid w:val="00387296"/>
    <w:rsid w:val="0039069D"/>
    <w:rsid w:val="00391695"/>
    <w:rsid w:val="00391E43"/>
    <w:rsid w:val="003929D4"/>
    <w:rsid w:val="00396620"/>
    <w:rsid w:val="003A07BE"/>
    <w:rsid w:val="003A7914"/>
    <w:rsid w:val="003B5385"/>
    <w:rsid w:val="003B73D9"/>
    <w:rsid w:val="003B7F70"/>
    <w:rsid w:val="003C201E"/>
    <w:rsid w:val="003C40F1"/>
    <w:rsid w:val="003D44D8"/>
    <w:rsid w:val="003E266D"/>
    <w:rsid w:val="003E47EE"/>
    <w:rsid w:val="003E55C2"/>
    <w:rsid w:val="003E57F1"/>
    <w:rsid w:val="003F15B1"/>
    <w:rsid w:val="003F17BE"/>
    <w:rsid w:val="003F2527"/>
    <w:rsid w:val="003F2C6D"/>
    <w:rsid w:val="003F6C3D"/>
    <w:rsid w:val="00402EE0"/>
    <w:rsid w:val="0040455F"/>
    <w:rsid w:val="00410647"/>
    <w:rsid w:val="0041206B"/>
    <w:rsid w:val="00412251"/>
    <w:rsid w:val="004210BA"/>
    <w:rsid w:val="00425361"/>
    <w:rsid w:val="004307C5"/>
    <w:rsid w:val="00431B33"/>
    <w:rsid w:val="0043316F"/>
    <w:rsid w:val="00433F93"/>
    <w:rsid w:val="00437FBC"/>
    <w:rsid w:val="004407F4"/>
    <w:rsid w:val="00442DAA"/>
    <w:rsid w:val="00454877"/>
    <w:rsid w:val="00455C58"/>
    <w:rsid w:val="00464197"/>
    <w:rsid w:val="00472B02"/>
    <w:rsid w:val="00480E6A"/>
    <w:rsid w:val="004816E8"/>
    <w:rsid w:val="00482C48"/>
    <w:rsid w:val="00487DE4"/>
    <w:rsid w:val="004912F2"/>
    <w:rsid w:val="00493A27"/>
    <w:rsid w:val="004A1A34"/>
    <w:rsid w:val="004A371A"/>
    <w:rsid w:val="004A4EDC"/>
    <w:rsid w:val="004A6CBC"/>
    <w:rsid w:val="004B0508"/>
    <w:rsid w:val="004B06E7"/>
    <w:rsid w:val="004B46B8"/>
    <w:rsid w:val="004B5E42"/>
    <w:rsid w:val="004B68A9"/>
    <w:rsid w:val="004C0E20"/>
    <w:rsid w:val="004C3CEB"/>
    <w:rsid w:val="004C6D81"/>
    <w:rsid w:val="004D3E3B"/>
    <w:rsid w:val="004D4EE1"/>
    <w:rsid w:val="004E013E"/>
    <w:rsid w:val="004E1174"/>
    <w:rsid w:val="004E7A6D"/>
    <w:rsid w:val="004F53CC"/>
    <w:rsid w:val="004F72A4"/>
    <w:rsid w:val="004F7A88"/>
    <w:rsid w:val="00502025"/>
    <w:rsid w:val="00505C76"/>
    <w:rsid w:val="0052031E"/>
    <w:rsid w:val="00522323"/>
    <w:rsid w:val="00522933"/>
    <w:rsid w:val="00524ED4"/>
    <w:rsid w:val="00525215"/>
    <w:rsid w:val="0052715E"/>
    <w:rsid w:val="005303CB"/>
    <w:rsid w:val="0053122D"/>
    <w:rsid w:val="00534FE0"/>
    <w:rsid w:val="0053795D"/>
    <w:rsid w:val="005414DA"/>
    <w:rsid w:val="00544628"/>
    <w:rsid w:val="00551F5A"/>
    <w:rsid w:val="005628D5"/>
    <w:rsid w:val="00564264"/>
    <w:rsid w:val="00573387"/>
    <w:rsid w:val="00580376"/>
    <w:rsid w:val="00580E6C"/>
    <w:rsid w:val="00586B02"/>
    <w:rsid w:val="005905C1"/>
    <w:rsid w:val="005911D3"/>
    <w:rsid w:val="00591385"/>
    <w:rsid w:val="00594BBE"/>
    <w:rsid w:val="00595DDE"/>
    <w:rsid w:val="005B4037"/>
    <w:rsid w:val="005B4EC3"/>
    <w:rsid w:val="005B5706"/>
    <w:rsid w:val="005BBE1B"/>
    <w:rsid w:val="005C4892"/>
    <w:rsid w:val="005C515A"/>
    <w:rsid w:val="005D1F78"/>
    <w:rsid w:val="005D4733"/>
    <w:rsid w:val="005E1DC3"/>
    <w:rsid w:val="005E2138"/>
    <w:rsid w:val="00600949"/>
    <w:rsid w:val="006046F2"/>
    <w:rsid w:val="00607D12"/>
    <w:rsid w:val="00610CF6"/>
    <w:rsid w:val="006122D7"/>
    <w:rsid w:val="006131A0"/>
    <w:rsid w:val="0061350E"/>
    <w:rsid w:val="00616090"/>
    <w:rsid w:val="00621F0F"/>
    <w:rsid w:val="00627D8A"/>
    <w:rsid w:val="0063177D"/>
    <w:rsid w:val="0063205D"/>
    <w:rsid w:val="00633064"/>
    <w:rsid w:val="006351BA"/>
    <w:rsid w:val="006411FE"/>
    <w:rsid w:val="00641AA6"/>
    <w:rsid w:val="00645008"/>
    <w:rsid w:val="00646AEC"/>
    <w:rsid w:val="0064770C"/>
    <w:rsid w:val="00647884"/>
    <w:rsid w:val="00656326"/>
    <w:rsid w:val="00660726"/>
    <w:rsid w:val="00666624"/>
    <w:rsid w:val="0066719F"/>
    <w:rsid w:val="00674364"/>
    <w:rsid w:val="0067518A"/>
    <w:rsid w:val="00675F3D"/>
    <w:rsid w:val="0067609C"/>
    <w:rsid w:val="006773AD"/>
    <w:rsid w:val="00677DA0"/>
    <w:rsid w:val="00690B2E"/>
    <w:rsid w:val="00695386"/>
    <w:rsid w:val="006A341A"/>
    <w:rsid w:val="006A4115"/>
    <w:rsid w:val="006A685B"/>
    <w:rsid w:val="006B5485"/>
    <w:rsid w:val="006B5D6C"/>
    <w:rsid w:val="006B638F"/>
    <w:rsid w:val="006C034D"/>
    <w:rsid w:val="006C0EF9"/>
    <w:rsid w:val="006C515F"/>
    <w:rsid w:val="006C74D9"/>
    <w:rsid w:val="006D4B72"/>
    <w:rsid w:val="006D735E"/>
    <w:rsid w:val="006E11EB"/>
    <w:rsid w:val="006E4A5A"/>
    <w:rsid w:val="006F2388"/>
    <w:rsid w:val="00702437"/>
    <w:rsid w:val="00705072"/>
    <w:rsid w:val="00714004"/>
    <w:rsid w:val="00714FC6"/>
    <w:rsid w:val="00716861"/>
    <w:rsid w:val="007172D1"/>
    <w:rsid w:val="00717D99"/>
    <w:rsid w:val="00721208"/>
    <w:rsid w:val="00727198"/>
    <w:rsid w:val="00732793"/>
    <w:rsid w:val="007350D9"/>
    <w:rsid w:val="00740370"/>
    <w:rsid w:val="0074107D"/>
    <w:rsid w:val="007413F6"/>
    <w:rsid w:val="00747C88"/>
    <w:rsid w:val="007500D4"/>
    <w:rsid w:val="007546A0"/>
    <w:rsid w:val="00755A21"/>
    <w:rsid w:val="0075786E"/>
    <w:rsid w:val="00761084"/>
    <w:rsid w:val="0076217F"/>
    <w:rsid w:val="00764225"/>
    <w:rsid w:val="00764422"/>
    <w:rsid w:val="007666CF"/>
    <w:rsid w:val="00772CBB"/>
    <w:rsid w:val="00777A54"/>
    <w:rsid w:val="00777D46"/>
    <w:rsid w:val="00780B44"/>
    <w:rsid w:val="007813C2"/>
    <w:rsid w:val="00781FB2"/>
    <w:rsid w:val="007835A8"/>
    <w:rsid w:val="0079030D"/>
    <w:rsid w:val="00791CE3"/>
    <w:rsid w:val="0079565A"/>
    <w:rsid w:val="00796B0B"/>
    <w:rsid w:val="007C0850"/>
    <w:rsid w:val="007C7C93"/>
    <w:rsid w:val="007D0321"/>
    <w:rsid w:val="007D2FF6"/>
    <w:rsid w:val="007D41B9"/>
    <w:rsid w:val="007D52AB"/>
    <w:rsid w:val="007E6C5F"/>
    <w:rsid w:val="007F6D98"/>
    <w:rsid w:val="00802C5C"/>
    <w:rsid w:val="00802C93"/>
    <w:rsid w:val="008038B5"/>
    <w:rsid w:val="00803F98"/>
    <w:rsid w:val="008047CE"/>
    <w:rsid w:val="00812C2D"/>
    <w:rsid w:val="00820745"/>
    <w:rsid w:val="00820B75"/>
    <w:rsid w:val="00820CBA"/>
    <w:rsid w:val="00820FB1"/>
    <w:rsid w:val="008212CC"/>
    <w:rsid w:val="00825154"/>
    <w:rsid w:val="00826237"/>
    <w:rsid w:val="008357E0"/>
    <w:rsid w:val="0084087B"/>
    <w:rsid w:val="008434A7"/>
    <w:rsid w:val="00846E64"/>
    <w:rsid w:val="008471DE"/>
    <w:rsid w:val="0085286C"/>
    <w:rsid w:val="00854E1F"/>
    <w:rsid w:val="00855F10"/>
    <w:rsid w:val="008633F7"/>
    <w:rsid w:val="00863D0B"/>
    <w:rsid w:val="00865FB1"/>
    <w:rsid w:val="00867F8E"/>
    <w:rsid w:val="008732E7"/>
    <w:rsid w:val="00873BA5"/>
    <w:rsid w:val="00877E7F"/>
    <w:rsid w:val="00881EB5"/>
    <w:rsid w:val="00887A51"/>
    <w:rsid w:val="008929C0"/>
    <w:rsid w:val="00892DEF"/>
    <w:rsid w:val="00894847"/>
    <w:rsid w:val="008951EB"/>
    <w:rsid w:val="00895701"/>
    <w:rsid w:val="008A1C96"/>
    <w:rsid w:val="008A4945"/>
    <w:rsid w:val="008A7E8F"/>
    <w:rsid w:val="008B4895"/>
    <w:rsid w:val="008C733B"/>
    <w:rsid w:val="008C7B31"/>
    <w:rsid w:val="008D4314"/>
    <w:rsid w:val="008D5F56"/>
    <w:rsid w:val="008E044E"/>
    <w:rsid w:val="008E2EE3"/>
    <w:rsid w:val="008E3466"/>
    <w:rsid w:val="008E42C9"/>
    <w:rsid w:val="008E4D6F"/>
    <w:rsid w:val="008E6EE6"/>
    <w:rsid w:val="008F3653"/>
    <w:rsid w:val="008F55B5"/>
    <w:rsid w:val="008F56AA"/>
    <w:rsid w:val="00901246"/>
    <w:rsid w:val="00902F48"/>
    <w:rsid w:val="00904042"/>
    <w:rsid w:val="00904326"/>
    <w:rsid w:val="00905CEB"/>
    <w:rsid w:val="009061DA"/>
    <w:rsid w:val="009100A1"/>
    <w:rsid w:val="00913A4A"/>
    <w:rsid w:val="00913E99"/>
    <w:rsid w:val="00920D22"/>
    <w:rsid w:val="00922E29"/>
    <w:rsid w:val="00924106"/>
    <w:rsid w:val="00932A21"/>
    <w:rsid w:val="00935963"/>
    <w:rsid w:val="009437AE"/>
    <w:rsid w:val="00943F96"/>
    <w:rsid w:val="009440D6"/>
    <w:rsid w:val="009504FC"/>
    <w:rsid w:val="00951664"/>
    <w:rsid w:val="0095214B"/>
    <w:rsid w:val="009536BE"/>
    <w:rsid w:val="00953BB4"/>
    <w:rsid w:val="0095791A"/>
    <w:rsid w:val="0095799F"/>
    <w:rsid w:val="009615EF"/>
    <w:rsid w:val="00961FC7"/>
    <w:rsid w:val="00962B79"/>
    <w:rsid w:val="00963CD7"/>
    <w:rsid w:val="00971574"/>
    <w:rsid w:val="00972167"/>
    <w:rsid w:val="00973739"/>
    <w:rsid w:val="00974E35"/>
    <w:rsid w:val="009758A0"/>
    <w:rsid w:val="00975BE1"/>
    <w:rsid w:val="00977660"/>
    <w:rsid w:val="009833E9"/>
    <w:rsid w:val="00984F2E"/>
    <w:rsid w:val="009928B4"/>
    <w:rsid w:val="00993032"/>
    <w:rsid w:val="0099620A"/>
    <w:rsid w:val="009A5E6A"/>
    <w:rsid w:val="009B1A14"/>
    <w:rsid w:val="009C6364"/>
    <w:rsid w:val="009C6764"/>
    <w:rsid w:val="009D0F50"/>
    <w:rsid w:val="009E3185"/>
    <w:rsid w:val="009E33D8"/>
    <w:rsid w:val="009F0BC1"/>
    <w:rsid w:val="009F333E"/>
    <w:rsid w:val="009F37D9"/>
    <w:rsid w:val="009F52BA"/>
    <w:rsid w:val="00A0194E"/>
    <w:rsid w:val="00A02620"/>
    <w:rsid w:val="00A04D71"/>
    <w:rsid w:val="00A119A0"/>
    <w:rsid w:val="00A1276A"/>
    <w:rsid w:val="00A1279D"/>
    <w:rsid w:val="00A13987"/>
    <w:rsid w:val="00A178B5"/>
    <w:rsid w:val="00A2348C"/>
    <w:rsid w:val="00A27693"/>
    <w:rsid w:val="00A30CA0"/>
    <w:rsid w:val="00A32FF7"/>
    <w:rsid w:val="00A33E95"/>
    <w:rsid w:val="00A3751E"/>
    <w:rsid w:val="00A41E44"/>
    <w:rsid w:val="00A425EF"/>
    <w:rsid w:val="00A5641F"/>
    <w:rsid w:val="00A61B1F"/>
    <w:rsid w:val="00A63D59"/>
    <w:rsid w:val="00A64732"/>
    <w:rsid w:val="00A736AD"/>
    <w:rsid w:val="00A749AA"/>
    <w:rsid w:val="00A75590"/>
    <w:rsid w:val="00A75DCF"/>
    <w:rsid w:val="00A83943"/>
    <w:rsid w:val="00A87C51"/>
    <w:rsid w:val="00AA0837"/>
    <w:rsid w:val="00AA2C3C"/>
    <w:rsid w:val="00AB0523"/>
    <w:rsid w:val="00AB0BF2"/>
    <w:rsid w:val="00AB2193"/>
    <w:rsid w:val="00AB39A6"/>
    <w:rsid w:val="00AC015A"/>
    <w:rsid w:val="00AC12B5"/>
    <w:rsid w:val="00AC4521"/>
    <w:rsid w:val="00AC537C"/>
    <w:rsid w:val="00AC58B4"/>
    <w:rsid w:val="00AD4A6B"/>
    <w:rsid w:val="00AD5F3E"/>
    <w:rsid w:val="00AD70C6"/>
    <w:rsid w:val="00AD733C"/>
    <w:rsid w:val="00AE04F4"/>
    <w:rsid w:val="00AE479F"/>
    <w:rsid w:val="00AE4D07"/>
    <w:rsid w:val="00AE7196"/>
    <w:rsid w:val="00AF0C71"/>
    <w:rsid w:val="00AF16D2"/>
    <w:rsid w:val="00AF274F"/>
    <w:rsid w:val="00B03C96"/>
    <w:rsid w:val="00B103B6"/>
    <w:rsid w:val="00B124D0"/>
    <w:rsid w:val="00B1455F"/>
    <w:rsid w:val="00B145A8"/>
    <w:rsid w:val="00B147E4"/>
    <w:rsid w:val="00B14878"/>
    <w:rsid w:val="00B15B7C"/>
    <w:rsid w:val="00B2085C"/>
    <w:rsid w:val="00B2152E"/>
    <w:rsid w:val="00B222EE"/>
    <w:rsid w:val="00B24E86"/>
    <w:rsid w:val="00B2757C"/>
    <w:rsid w:val="00B35FE9"/>
    <w:rsid w:val="00B3637E"/>
    <w:rsid w:val="00B37618"/>
    <w:rsid w:val="00B37B66"/>
    <w:rsid w:val="00B403B8"/>
    <w:rsid w:val="00B414A6"/>
    <w:rsid w:val="00B4414A"/>
    <w:rsid w:val="00B4489B"/>
    <w:rsid w:val="00B4583C"/>
    <w:rsid w:val="00B45B53"/>
    <w:rsid w:val="00B52C61"/>
    <w:rsid w:val="00B548D2"/>
    <w:rsid w:val="00B56821"/>
    <w:rsid w:val="00B60B27"/>
    <w:rsid w:val="00B6154B"/>
    <w:rsid w:val="00B625EF"/>
    <w:rsid w:val="00B626E7"/>
    <w:rsid w:val="00B63E51"/>
    <w:rsid w:val="00B65901"/>
    <w:rsid w:val="00B7029D"/>
    <w:rsid w:val="00B70FD8"/>
    <w:rsid w:val="00B719BC"/>
    <w:rsid w:val="00B765D3"/>
    <w:rsid w:val="00B810C0"/>
    <w:rsid w:val="00B81B60"/>
    <w:rsid w:val="00B81DFD"/>
    <w:rsid w:val="00B820D5"/>
    <w:rsid w:val="00B90369"/>
    <w:rsid w:val="00B9110A"/>
    <w:rsid w:val="00B91174"/>
    <w:rsid w:val="00B92576"/>
    <w:rsid w:val="00B94A41"/>
    <w:rsid w:val="00BA0F9A"/>
    <w:rsid w:val="00BA5887"/>
    <w:rsid w:val="00BA7ACF"/>
    <w:rsid w:val="00BB219A"/>
    <w:rsid w:val="00BB33FA"/>
    <w:rsid w:val="00BB58AA"/>
    <w:rsid w:val="00BB71F9"/>
    <w:rsid w:val="00BC40D8"/>
    <w:rsid w:val="00BC4667"/>
    <w:rsid w:val="00BC4F9C"/>
    <w:rsid w:val="00BC5FFB"/>
    <w:rsid w:val="00BD103A"/>
    <w:rsid w:val="00BD1275"/>
    <w:rsid w:val="00BE13C1"/>
    <w:rsid w:val="00BE1CF3"/>
    <w:rsid w:val="00BE20D3"/>
    <w:rsid w:val="00BE2840"/>
    <w:rsid w:val="00BE611E"/>
    <w:rsid w:val="00BF57BE"/>
    <w:rsid w:val="00C00ACC"/>
    <w:rsid w:val="00C020BF"/>
    <w:rsid w:val="00C02D61"/>
    <w:rsid w:val="00C03936"/>
    <w:rsid w:val="00C03F29"/>
    <w:rsid w:val="00C04A75"/>
    <w:rsid w:val="00C05F7E"/>
    <w:rsid w:val="00C1019B"/>
    <w:rsid w:val="00C12231"/>
    <w:rsid w:val="00C156CC"/>
    <w:rsid w:val="00C16DF6"/>
    <w:rsid w:val="00C17FEA"/>
    <w:rsid w:val="00C205F4"/>
    <w:rsid w:val="00C248A4"/>
    <w:rsid w:val="00C26467"/>
    <w:rsid w:val="00C33CC4"/>
    <w:rsid w:val="00C34A78"/>
    <w:rsid w:val="00C34C93"/>
    <w:rsid w:val="00C34FC4"/>
    <w:rsid w:val="00C3693F"/>
    <w:rsid w:val="00C37A8B"/>
    <w:rsid w:val="00C51E49"/>
    <w:rsid w:val="00C55D31"/>
    <w:rsid w:val="00C57DCE"/>
    <w:rsid w:val="00C64D31"/>
    <w:rsid w:val="00C6549C"/>
    <w:rsid w:val="00C7405E"/>
    <w:rsid w:val="00C80729"/>
    <w:rsid w:val="00C82445"/>
    <w:rsid w:val="00C865E4"/>
    <w:rsid w:val="00C87115"/>
    <w:rsid w:val="00C8738A"/>
    <w:rsid w:val="00C9326A"/>
    <w:rsid w:val="00C94591"/>
    <w:rsid w:val="00CA3F81"/>
    <w:rsid w:val="00CA4765"/>
    <w:rsid w:val="00CA634F"/>
    <w:rsid w:val="00CA799A"/>
    <w:rsid w:val="00CB2599"/>
    <w:rsid w:val="00CB2767"/>
    <w:rsid w:val="00CB5BDB"/>
    <w:rsid w:val="00CC124F"/>
    <w:rsid w:val="00CC2A1A"/>
    <w:rsid w:val="00CC3F7F"/>
    <w:rsid w:val="00CD053F"/>
    <w:rsid w:val="00CD0FB5"/>
    <w:rsid w:val="00CD7D8A"/>
    <w:rsid w:val="00CE1D5F"/>
    <w:rsid w:val="00CF0C41"/>
    <w:rsid w:val="00CF2B54"/>
    <w:rsid w:val="00CF4B24"/>
    <w:rsid w:val="00CF52EE"/>
    <w:rsid w:val="00D00B65"/>
    <w:rsid w:val="00D019CB"/>
    <w:rsid w:val="00D021ED"/>
    <w:rsid w:val="00D022F9"/>
    <w:rsid w:val="00D0425F"/>
    <w:rsid w:val="00D063C0"/>
    <w:rsid w:val="00D0762C"/>
    <w:rsid w:val="00D1511B"/>
    <w:rsid w:val="00D176E4"/>
    <w:rsid w:val="00D235EB"/>
    <w:rsid w:val="00D349FD"/>
    <w:rsid w:val="00D34A7B"/>
    <w:rsid w:val="00D36673"/>
    <w:rsid w:val="00D44A67"/>
    <w:rsid w:val="00D455FF"/>
    <w:rsid w:val="00D506A8"/>
    <w:rsid w:val="00D54134"/>
    <w:rsid w:val="00D60C5D"/>
    <w:rsid w:val="00D62A62"/>
    <w:rsid w:val="00D6401D"/>
    <w:rsid w:val="00D6588C"/>
    <w:rsid w:val="00D675EE"/>
    <w:rsid w:val="00D70F12"/>
    <w:rsid w:val="00D712DC"/>
    <w:rsid w:val="00D7171C"/>
    <w:rsid w:val="00D72B94"/>
    <w:rsid w:val="00D83747"/>
    <w:rsid w:val="00D83C57"/>
    <w:rsid w:val="00D86612"/>
    <w:rsid w:val="00D86EE7"/>
    <w:rsid w:val="00D92574"/>
    <w:rsid w:val="00D959CE"/>
    <w:rsid w:val="00D96B37"/>
    <w:rsid w:val="00DA16AD"/>
    <w:rsid w:val="00DA1E34"/>
    <w:rsid w:val="00DA5406"/>
    <w:rsid w:val="00DA575A"/>
    <w:rsid w:val="00DA6562"/>
    <w:rsid w:val="00DA7D6F"/>
    <w:rsid w:val="00DB0FA3"/>
    <w:rsid w:val="00DB16B0"/>
    <w:rsid w:val="00DB41B5"/>
    <w:rsid w:val="00DB6026"/>
    <w:rsid w:val="00DB7E59"/>
    <w:rsid w:val="00DC0A81"/>
    <w:rsid w:val="00DC0CE6"/>
    <w:rsid w:val="00DD025F"/>
    <w:rsid w:val="00DD13D6"/>
    <w:rsid w:val="00DD2799"/>
    <w:rsid w:val="00DD361D"/>
    <w:rsid w:val="00DD41A2"/>
    <w:rsid w:val="00DD52FE"/>
    <w:rsid w:val="00DD795D"/>
    <w:rsid w:val="00DF35C1"/>
    <w:rsid w:val="00DF4538"/>
    <w:rsid w:val="00DF48B3"/>
    <w:rsid w:val="00DF539F"/>
    <w:rsid w:val="00DF664C"/>
    <w:rsid w:val="00E010FE"/>
    <w:rsid w:val="00E021FD"/>
    <w:rsid w:val="00E02932"/>
    <w:rsid w:val="00E14A18"/>
    <w:rsid w:val="00E15D6A"/>
    <w:rsid w:val="00E21368"/>
    <w:rsid w:val="00E21380"/>
    <w:rsid w:val="00E22DE4"/>
    <w:rsid w:val="00E236D2"/>
    <w:rsid w:val="00E26390"/>
    <w:rsid w:val="00E27310"/>
    <w:rsid w:val="00E31B01"/>
    <w:rsid w:val="00E323CC"/>
    <w:rsid w:val="00E34B93"/>
    <w:rsid w:val="00E35273"/>
    <w:rsid w:val="00E362CB"/>
    <w:rsid w:val="00E37685"/>
    <w:rsid w:val="00E37DC2"/>
    <w:rsid w:val="00E417C4"/>
    <w:rsid w:val="00E4281A"/>
    <w:rsid w:val="00E42C2B"/>
    <w:rsid w:val="00E44873"/>
    <w:rsid w:val="00E46529"/>
    <w:rsid w:val="00E47A40"/>
    <w:rsid w:val="00E51D7C"/>
    <w:rsid w:val="00E62E16"/>
    <w:rsid w:val="00E65D88"/>
    <w:rsid w:val="00E6635C"/>
    <w:rsid w:val="00E71FD4"/>
    <w:rsid w:val="00E72F41"/>
    <w:rsid w:val="00E73584"/>
    <w:rsid w:val="00E75330"/>
    <w:rsid w:val="00E75A18"/>
    <w:rsid w:val="00E77C7A"/>
    <w:rsid w:val="00E847C9"/>
    <w:rsid w:val="00E902A7"/>
    <w:rsid w:val="00E95D7F"/>
    <w:rsid w:val="00E96509"/>
    <w:rsid w:val="00EA0CDB"/>
    <w:rsid w:val="00EA14E2"/>
    <w:rsid w:val="00EA152F"/>
    <w:rsid w:val="00EA2841"/>
    <w:rsid w:val="00EA3791"/>
    <w:rsid w:val="00EA69DD"/>
    <w:rsid w:val="00EB0D5F"/>
    <w:rsid w:val="00EB2FDE"/>
    <w:rsid w:val="00EB428D"/>
    <w:rsid w:val="00EB4E0D"/>
    <w:rsid w:val="00EB5D1D"/>
    <w:rsid w:val="00EC05C3"/>
    <w:rsid w:val="00EC18A3"/>
    <w:rsid w:val="00EC2048"/>
    <w:rsid w:val="00ED1EB5"/>
    <w:rsid w:val="00ED5B7D"/>
    <w:rsid w:val="00EE0098"/>
    <w:rsid w:val="00EE1C03"/>
    <w:rsid w:val="00EE320D"/>
    <w:rsid w:val="00EF371B"/>
    <w:rsid w:val="00EF48ED"/>
    <w:rsid w:val="00EF55E9"/>
    <w:rsid w:val="00EF6212"/>
    <w:rsid w:val="00F12925"/>
    <w:rsid w:val="00F17ACC"/>
    <w:rsid w:val="00F24567"/>
    <w:rsid w:val="00F24A11"/>
    <w:rsid w:val="00F24CC1"/>
    <w:rsid w:val="00F25D79"/>
    <w:rsid w:val="00F2727F"/>
    <w:rsid w:val="00F320CF"/>
    <w:rsid w:val="00F358B5"/>
    <w:rsid w:val="00F3693B"/>
    <w:rsid w:val="00F36DBD"/>
    <w:rsid w:val="00F371C7"/>
    <w:rsid w:val="00F415A1"/>
    <w:rsid w:val="00F43E93"/>
    <w:rsid w:val="00F4527A"/>
    <w:rsid w:val="00F460BE"/>
    <w:rsid w:val="00F50BF5"/>
    <w:rsid w:val="00F5199E"/>
    <w:rsid w:val="00F52259"/>
    <w:rsid w:val="00F534B2"/>
    <w:rsid w:val="00F53E16"/>
    <w:rsid w:val="00F54990"/>
    <w:rsid w:val="00F600E8"/>
    <w:rsid w:val="00F70BC2"/>
    <w:rsid w:val="00F7283A"/>
    <w:rsid w:val="00F73E79"/>
    <w:rsid w:val="00F7417B"/>
    <w:rsid w:val="00F76167"/>
    <w:rsid w:val="00F776B9"/>
    <w:rsid w:val="00F816A0"/>
    <w:rsid w:val="00F843AD"/>
    <w:rsid w:val="00F85EA7"/>
    <w:rsid w:val="00F90664"/>
    <w:rsid w:val="00F93A08"/>
    <w:rsid w:val="00FA2DE5"/>
    <w:rsid w:val="00FA5303"/>
    <w:rsid w:val="00FA5DC8"/>
    <w:rsid w:val="00FB60FD"/>
    <w:rsid w:val="00FC0907"/>
    <w:rsid w:val="00FD0663"/>
    <w:rsid w:val="00FD4E07"/>
    <w:rsid w:val="00FD645D"/>
    <w:rsid w:val="00FE2C06"/>
    <w:rsid w:val="00FE520C"/>
    <w:rsid w:val="00FE6F6A"/>
    <w:rsid w:val="00FE7FD4"/>
    <w:rsid w:val="00FF1CD5"/>
    <w:rsid w:val="00FF284E"/>
    <w:rsid w:val="010EBC89"/>
    <w:rsid w:val="0167F880"/>
    <w:rsid w:val="0202D948"/>
    <w:rsid w:val="024EDB72"/>
    <w:rsid w:val="026DA6A3"/>
    <w:rsid w:val="029AE339"/>
    <w:rsid w:val="02C237E7"/>
    <w:rsid w:val="02DF3BE3"/>
    <w:rsid w:val="032BA7AD"/>
    <w:rsid w:val="038BDE06"/>
    <w:rsid w:val="038FE43D"/>
    <w:rsid w:val="03DB8407"/>
    <w:rsid w:val="04025EE7"/>
    <w:rsid w:val="0434AEA6"/>
    <w:rsid w:val="047216E8"/>
    <w:rsid w:val="04840515"/>
    <w:rsid w:val="04F222BA"/>
    <w:rsid w:val="05133C98"/>
    <w:rsid w:val="0527AE67"/>
    <w:rsid w:val="05374504"/>
    <w:rsid w:val="0575CDCF"/>
    <w:rsid w:val="05B01FC3"/>
    <w:rsid w:val="05BC1982"/>
    <w:rsid w:val="06163C33"/>
    <w:rsid w:val="0620455E"/>
    <w:rsid w:val="065EBB60"/>
    <w:rsid w:val="06B8ABCC"/>
    <w:rsid w:val="06D5F8CE"/>
    <w:rsid w:val="06DC3EB8"/>
    <w:rsid w:val="06EBA6D3"/>
    <w:rsid w:val="06EC3DC2"/>
    <w:rsid w:val="06EFB05F"/>
    <w:rsid w:val="06FC0F01"/>
    <w:rsid w:val="070FD58C"/>
    <w:rsid w:val="0714E710"/>
    <w:rsid w:val="076427B6"/>
    <w:rsid w:val="0784E64B"/>
    <w:rsid w:val="07B1A15D"/>
    <w:rsid w:val="0832D905"/>
    <w:rsid w:val="083F3E35"/>
    <w:rsid w:val="08410D73"/>
    <w:rsid w:val="0857A077"/>
    <w:rsid w:val="0868CC80"/>
    <w:rsid w:val="086EE5C6"/>
    <w:rsid w:val="0871D3CF"/>
    <w:rsid w:val="089625A9"/>
    <w:rsid w:val="08A195E2"/>
    <w:rsid w:val="08A9EC59"/>
    <w:rsid w:val="08C99B36"/>
    <w:rsid w:val="08CB19B1"/>
    <w:rsid w:val="090397D5"/>
    <w:rsid w:val="0903E94E"/>
    <w:rsid w:val="091734F8"/>
    <w:rsid w:val="091D866F"/>
    <w:rsid w:val="094B4151"/>
    <w:rsid w:val="095A36F0"/>
    <w:rsid w:val="09671500"/>
    <w:rsid w:val="0980101B"/>
    <w:rsid w:val="09988003"/>
    <w:rsid w:val="099BCB32"/>
    <w:rsid w:val="09B46386"/>
    <w:rsid w:val="0A2750D6"/>
    <w:rsid w:val="0A60CE61"/>
    <w:rsid w:val="0B358073"/>
    <w:rsid w:val="0B383A92"/>
    <w:rsid w:val="0B909331"/>
    <w:rsid w:val="0BCD4E0A"/>
    <w:rsid w:val="0C8024E1"/>
    <w:rsid w:val="0C814FB4"/>
    <w:rsid w:val="0CB6D574"/>
    <w:rsid w:val="0CC116FA"/>
    <w:rsid w:val="0CDFF3BF"/>
    <w:rsid w:val="0CF0BB8E"/>
    <w:rsid w:val="0CFEFE18"/>
    <w:rsid w:val="0D0133BF"/>
    <w:rsid w:val="0D058FA5"/>
    <w:rsid w:val="0D1C6A9C"/>
    <w:rsid w:val="0D306D8F"/>
    <w:rsid w:val="0D3098C1"/>
    <w:rsid w:val="0D5AE857"/>
    <w:rsid w:val="0D6B2B1F"/>
    <w:rsid w:val="0D9991F6"/>
    <w:rsid w:val="0DCE1072"/>
    <w:rsid w:val="0E293B9E"/>
    <w:rsid w:val="0E56B3F2"/>
    <w:rsid w:val="0E75EA05"/>
    <w:rsid w:val="0EC6E1FB"/>
    <w:rsid w:val="0EDD575C"/>
    <w:rsid w:val="0EEB15FC"/>
    <w:rsid w:val="0F0A4876"/>
    <w:rsid w:val="0F14B6FC"/>
    <w:rsid w:val="0F1B82A6"/>
    <w:rsid w:val="0F4A8C15"/>
    <w:rsid w:val="0F905693"/>
    <w:rsid w:val="0FBB950A"/>
    <w:rsid w:val="0FD9F2DC"/>
    <w:rsid w:val="100A722D"/>
    <w:rsid w:val="1166DD86"/>
    <w:rsid w:val="117246E4"/>
    <w:rsid w:val="11AD90D1"/>
    <w:rsid w:val="11AEF6E4"/>
    <w:rsid w:val="11EBD73D"/>
    <w:rsid w:val="120CDFCC"/>
    <w:rsid w:val="121DBF8E"/>
    <w:rsid w:val="128BA8AF"/>
    <w:rsid w:val="12B9DA66"/>
    <w:rsid w:val="12DE0547"/>
    <w:rsid w:val="12F335CC"/>
    <w:rsid w:val="13B1986D"/>
    <w:rsid w:val="13BA318F"/>
    <w:rsid w:val="13C798DC"/>
    <w:rsid w:val="1410171B"/>
    <w:rsid w:val="1413FCCA"/>
    <w:rsid w:val="141D1323"/>
    <w:rsid w:val="141F8800"/>
    <w:rsid w:val="1425DD68"/>
    <w:rsid w:val="142E04FC"/>
    <w:rsid w:val="1458B890"/>
    <w:rsid w:val="146DA8DF"/>
    <w:rsid w:val="147DD096"/>
    <w:rsid w:val="149AA36B"/>
    <w:rsid w:val="14BE154C"/>
    <w:rsid w:val="14F29AD4"/>
    <w:rsid w:val="15088EB1"/>
    <w:rsid w:val="152078C8"/>
    <w:rsid w:val="1520D66E"/>
    <w:rsid w:val="152DBF33"/>
    <w:rsid w:val="1533CE78"/>
    <w:rsid w:val="154D68CE"/>
    <w:rsid w:val="159A6148"/>
    <w:rsid w:val="15C2FE33"/>
    <w:rsid w:val="15E7D1E6"/>
    <w:rsid w:val="15F2E589"/>
    <w:rsid w:val="166B2F8B"/>
    <w:rsid w:val="1692DF1F"/>
    <w:rsid w:val="16BA38AC"/>
    <w:rsid w:val="16D5B70D"/>
    <w:rsid w:val="16E04E44"/>
    <w:rsid w:val="176A76A6"/>
    <w:rsid w:val="17711318"/>
    <w:rsid w:val="177648F6"/>
    <w:rsid w:val="17B6F587"/>
    <w:rsid w:val="17BE96D6"/>
    <w:rsid w:val="17C79ECF"/>
    <w:rsid w:val="17D01DE4"/>
    <w:rsid w:val="1855C03C"/>
    <w:rsid w:val="18860A3C"/>
    <w:rsid w:val="18A7945D"/>
    <w:rsid w:val="18C7AAC6"/>
    <w:rsid w:val="197DA7D8"/>
    <w:rsid w:val="19E2A813"/>
    <w:rsid w:val="19EE9A41"/>
    <w:rsid w:val="1A1F118A"/>
    <w:rsid w:val="1A7D0708"/>
    <w:rsid w:val="1A9842F1"/>
    <w:rsid w:val="1AEBDDEA"/>
    <w:rsid w:val="1B203167"/>
    <w:rsid w:val="1B8D60FE"/>
    <w:rsid w:val="1BBA6B06"/>
    <w:rsid w:val="1BC497D8"/>
    <w:rsid w:val="1C0A9FCE"/>
    <w:rsid w:val="1C9744E8"/>
    <w:rsid w:val="1CB48B4D"/>
    <w:rsid w:val="1CD6E1E0"/>
    <w:rsid w:val="1CF856D4"/>
    <w:rsid w:val="1D17C444"/>
    <w:rsid w:val="1D221520"/>
    <w:rsid w:val="1D25258D"/>
    <w:rsid w:val="1D36E277"/>
    <w:rsid w:val="1D395BE4"/>
    <w:rsid w:val="1DA0779D"/>
    <w:rsid w:val="1DB81B9A"/>
    <w:rsid w:val="1DCCCD04"/>
    <w:rsid w:val="1DE2C628"/>
    <w:rsid w:val="1DFAB3E8"/>
    <w:rsid w:val="1E368CAB"/>
    <w:rsid w:val="1E6DF5A7"/>
    <w:rsid w:val="1EB4F672"/>
    <w:rsid w:val="1EC88D95"/>
    <w:rsid w:val="1EF6E9F1"/>
    <w:rsid w:val="1F332CF3"/>
    <w:rsid w:val="1F47313F"/>
    <w:rsid w:val="1FA15265"/>
    <w:rsid w:val="1FB9AF4D"/>
    <w:rsid w:val="1FBB7BA7"/>
    <w:rsid w:val="201D0A22"/>
    <w:rsid w:val="201F0260"/>
    <w:rsid w:val="2079A380"/>
    <w:rsid w:val="20BEBA07"/>
    <w:rsid w:val="20E7A028"/>
    <w:rsid w:val="20EC926C"/>
    <w:rsid w:val="21046DC6"/>
    <w:rsid w:val="21269389"/>
    <w:rsid w:val="21574C08"/>
    <w:rsid w:val="2181F80F"/>
    <w:rsid w:val="21A145BD"/>
    <w:rsid w:val="21BE782F"/>
    <w:rsid w:val="21DD5EB3"/>
    <w:rsid w:val="221D7215"/>
    <w:rsid w:val="222EBCC8"/>
    <w:rsid w:val="224439EA"/>
    <w:rsid w:val="2268326C"/>
    <w:rsid w:val="2269FFD5"/>
    <w:rsid w:val="2281BF6F"/>
    <w:rsid w:val="22E7372F"/>
    <w:rsid w:val="22F6EFCF"/>
    <w:rsid w:val="231A7CF3"/>
    <w:rsid w:val="2339914E"/>
    <w:rsid w:val="2398063B"/>
    <w:rsid w:val="23A3175D"/>
    <w:rsid w:val="23C51CA4"/>
    <w:rsid w:val="23C6A09E"/>
    <w:rsid w:val="23CFA9BD"/>
    <w:rsid w:val="24166E90"/>
    <w:rsid w:val="2439FB67"/>
    <w:rsid w:val="24445C36"/>
    <w:rsid w:val="248327A6"/>
    <w:rsid w:val="24AA5D47"/>
    <w:rsid w:val="24AEE166"/>
    <w:rsid w:val="24BBB371"/>
    <w:rsid w:val="24E284CB"/>
    <w:rsid w:val="24EC366D"/>
    <w:rsid w:val="253EFDC8"/>
    <w:rsid w:val="254FFF93"/>
    <w:rsid w:val="2588AE6C"/>
    <w:rsid w:val="25BB0889"/>
    <w:rsid w:val="25E8E0F9"/>
    <w:rsid w:val="265EB9A3"/>
    <w:rsid w:val="26724150"/>
    <w:rsid w:val="26BCF5C0"/>
    <w:rsid w:val="27114BEE"/>
    <w:rsid w:val="2759B0B2"/>
    <w:rsid w:val="27BE4B3A"/>
    <w:rsid w:val="27E1FD6D"/>
    <w:rsid w:val="28269978"/>
    <w:rsid w:val="283266D4"/>
    <w:rsid w:val="28388D90"/>
    <w:rsid w:val="284508CD"/>
    <w:rsid w:val="284FDB07"/>
    <w:rsid w:val="287A5BE6"/>
    <w:rsid w:val="28D27BC7"/>
    <w:rsid w:val="28EF5E8F"/>
    <w:rsid w:val="292A3A2C"/>
    <w:rsid w:val="293E7026"/>
    <w:rsid w:val="2975C7F0"/>
    <w:rsid w:val="29984742"/>
    <w:rsid w:val="299C7200"/>
    <w:rsid w:val="2A01B6DE"/>
    <w:rsid w:val="2A7EDF78"/>
    <w:rsid w:val="2AF24F92"/>
    <w:rsid w:val="2B08DE10"/>
    <w:rsid w:val="2B20117D"/>
    <w:rsid w:val="2B34B0B7"/>
    <w:rsid w:val="2B34C21D"/>
    <w:rsid w:val="2B3A505E"/>
    <w:rsid w:val="2B6C36D4"/>
    <w:rsid w:val="2BBE8280"/>
    <w:rsid w:val="2BCE67D7"/>
    <w:rsid w:val="2BD0CA73"/>
    <w:rsid w:val="2BEBAA85"/>
    <w:rsid w:val="2BF87D06"/>
    <w:rsid w:val="2C69C06A"/>
    <w:rsid w:val="2C919B44"/>
    <w:rsid w:val="2CA3631D"/>
    <w:rsid w:val="2CD74B8C"/>
    <w:rsid w:val="2D5CBEB2"/>
    <w:rsid w:val="2D85122B"/>
    <w:rsid w:val="2DB44110"/>
    <w:rsid w:val="2E09026E"/>
    <w:rsid w:val="2E12ACBA"/>
    <w:rsid w:val="2E374FB9"/>
    <w:rsid w:val="2E9B4AE5"/>
    <w:rsid w:val="2EAA65F3"/>
    <w:rsid w:val="2EAE89B7"/>
    <w:rsid w:val="2F050117"/>
    <w:rsid w:val="2F1C5DD3"/>
    <w:rsid w:val="2F32BA7D"/>
    <w:rsid w:val="2F59F2F1"/>
    <w:rsid w:val="2F5BC71D"/>
    <w:rsid w:val="2FBB5C87"/>
    <w:rsid w:val="2FD30937"/>
    <w:rsid w:val="304D4AF2"/>
    <w:rsid w:val="306A1AC2"/>
    <w:rsid w:val="312DBA0D"/>
    <w:rsid w:val="314E7792"/>
    <w:rsid w:val="316AB8DE"/>
    <w:rsid w:val="31E03843"/>
    <w:rsid w:val="31F52C26"/>
    <w:rsid w:val="32038294"/>
    <w:rsid w:val="3207A3D7"/>
    <w:rsid w:val="32763FEE"/>
    <w:rsid w:val="32932187"/>
    <w:rsid w:val="32CCD91C"/>
    <w:rsid w:val="32CD013F"/>
    <w:rsid w:val="32D903ED"/>
    <w:rsid w:val="32F5C446"/>
    <w:rsid w:val="330F2176"/>
    <w:rsid w:val="33190756"/>
    <w:rsid w:val="3364A720"/>
    <w:rsid w:val="33852196"/>
    <w:rsid w:val="33940AC2"/>
    <w:rsid w:val="33B5AA0D"/>
    <w:rsid w:val="33CE5E6B"/>
    <w:rsid w:val="33F17AD1"/>
    <w:rsid w:val="343080A7"/>
    <w:rsid w:val="343CDD7E"/>
    <w:rsid w:val="344B6E89"/>
    <w:rsid w:val="34B0D180"/>
    <w:rsid w:val="34C29C72"/>
    <w:rsid w:val="34E8CE44"/>
    <w:rsid w:val="356BF9AC"/>
    <w:rsid w:val="359A5430"/>
    <w:rsid w:val="35FDF0E8"/>
    <w:rsid w:val="36104584"/>
    <w:rsid w:val="3621F2EB"/>
    <w:rsid w:val="362501A4"/>
    <w:rsid w:val="3642619E"/>
    <w:rsid w:val="364D18B7"/>
    <w:rsid w:val="364E96F8"/>
    <w:rsid w:val="36C00ACF"/>
    <w:rsid w:val="36D4FC98"/>
    <w:rsid w:val="36FB4B22"/>
    <w:rsid w:val="3706BF90"/>
    <w:rsid w:val="378095DB"/>
    <w:rsid w:val="37C5E18F"/>
    <w:rsid w:val="37D9FA62"/>
    <w:rsid w:val="3818040D"/>
    <w:rsid w:val="3853F666"/>
    <w:rsid w:val="38578CA2"/>
    <w:rsid w:val="38585CD7"/>
    <w:rsid w:val="385D2613"/>
    <w:rsid w:val="387645D0"/>
    <w:rsid w:val="387CEEDE"/>
    <w:rsid w:val="390372CB"/>
    <w:rsid w:val="3906778E"/>
    <w:rsid w:val="3944D443"/>
    <w:rsid w:val="39460570"/>
    <w:rsid w:val="395CA266"/>
    <w:rsid w:val="39B4138F"/>
    <w:rsid w:val="39CA68F2"/>
    <w:rsid w:val="39E5A759"/>
    <w:rsid w:val="3A5515A0"/>
    <w:rsid w:val="3AAD04CC"/>
    <w:rsid w:val="3AB8369D"/>
    <w:rsid w:val="3AD15EFA"/>
    <w:rsid w:val="3AF54412"/>
    <w:rsid w:val="3B1C3F9E"/>
    <w:rsid w:val="3B40CD7B"/>
    <w:rsid w:val="3B8E5E25"/>
    <w:rsid w:val="3B9C951E"/>
    <w:rsid w:val="3BB12324"/>
    <w:rsid w:val="3BD67BCF"/>
    <w:rsid w:val="3BF09CBC"/>
    <w:rsid w:val="3C0D1761"/>
    <w:rsid w:val="3C183FD9"/>
    <w:rsid w:val="3C5CBB7E"/>
    <w:rsid w:val="3C94FC12"/>
    <w:rsid w:val="3CC00E92"/>
    <w:rsid w:val="3CE93B66"/>
    <w:rsid w:val="3D02061D"/>
    <w:rsid w:val="3D026E5B"/>
    <w:rsid w:val="3D45B836"/>
    <w:rsid w:val="3D7DF29F"/>
    <w:rsid w:val="3D8C3DB8"/>
    <w:rsid w:val="3E13C971"/>
    <w:rsid w:val="3E2C1436"/>
    <w:rsid w:val="3E68D5AE"/>
    <w:rsid w:val="3E7A9297"/>
    <w:rsid w:val="3E951F0B"/>
    <w:rsid w:val="3E9E3EBC"/>
    <w:rsid w:val="3ED6A154"/>
    <w:rsid w:val="3ED7B918"/>
    <w:rsid w:val="3EE618F5"/>
    <w:rsid w:val="3F02AA74"/>
    <w:rsid w:val="3F262FCA"/>
    <w:rsid w:val="3F356204"/>
    <w:rsid w:val="3F48F0E7"/>
    <w:rsid w:val="3F8EE519"/>
    <w:rsid w:val="3FE39B5A"/>
    <w:rsid w:val="3FF5AF36"/>
    <w:rsid w:val="3FF6AD04"/>
    <w:rsid w:val="40AC063D"/>
    <w:rsid w:val="40B09DEC"/>
    <w:rsid w:val="40CB3BB6"/>
    <w:rsid w:val="40FC62AA"/>
    <w:rsid w:val="40FEA1F8"/>
    <w:rsid w:val="413CAE97"/>
    <w:rsid w:val="415E3C29"/>
    <w:rsid w:val="4167B44B"/>
    <w:rsid w:val="4169B9AB"/>
    <w:rsid w:val="41B3FA45"/>
    <w:rsid w:val="41B5F727"/>
    <w:rsid w:val="41D61560"/>
    <w:rsid w:val="420FB3E7"/>
    <w:rsid w:val="42111913"/>
    <w:rsid w:val="421C1D6B"/>
    <w:rsid w:val="4261398A"/>
    <w:rsid w:val="42C05C8A"/>
    <w:rsid w:val="42E1D0C5"/>
    <w:rsid w:val="42E4F073"/>
    <w:rsid w:val="42FDF2EE"/>
    <w:rsid w:val="43587CEA"/>
    <w:rsid w:val="438C6BD3"/>
    <w:rsid w:val="440D690B"/>
    <w:rsid w:val="443BD260"/>
    <w:rsid w:val="453F37A5"/>
    <w:rsid w:val="4590884A"/>
    <w:rsid w:val="459558CF"/>
    <w:rsid w:val="45EC8B2F"/>
    <w:rsid w:val="45ED0AB7"/>
    <w:rsid w:val="46002BBF"/>
    <w:rsid w:val="464FA071"/>
    <w:rsid w:val="465DA837"/>
    <w:rsid w:val="4694459F"/>
    <w:rsid w:val="46AE36FF"/>
    <w:rsid w:val="46DC45A3"/>
    <w:rsid w:val="46EEAC37"/>
    <w:rsid w:val="472BE599"/>
    <w:rsid w:val="473B0ADA"/>
    <w:rsid w:val="4759CA6B"/>
    <w:rsid w:val="475A5707"/>
    <w:rsid w:val="4762FA04"/>
    <w:rsid w:val="4763597B"/>
    <w:rsid w:val="47A3B584"/>
    <w:rsid w:val="47BDC9D2"/>
    <w:rsid w:val="47C0EE14"/>
    <w:rsid w:val="47EA8389"/>
    <w:rsid w:val="480F2383"/>
    <w:rsid w:val="482BEE0D"/>
    <w:rsid w:val="485F7754"/>
    <w:rsid w:val="48A2C0CC"/>
    <w:rsid w:val="490B4E88"/>
    <w:rsid w:val="4911925E"/>
    <w:rsid w:val="49C7C5CB"/>
    <w:rsid w:val="49C8ECDC"/>
    <w:rsid w:val="49C90C46"/>
    <w:rsid w:val="49DAB0CF"/>
    <w:rsid w:val="49DECD08"/>
    <w:rsid w:val="4A094506"/>
    <w:rsid w:val="4A6AC0C0"/>
    <w:rsid w:val="4A9D290E"/>
    <w:rsid w:val="4AB2A7D2"/>
    <w:rsid w:val="4BD4EF93"/>
    <w:rsid w:val="4BDD270D"/>
    <w:rsid w:val="4BE5C955"/>
    <w:rsid w:val="4C0CFDFE"/>
    <w:rsid w:val="4C38F96F"/>
    <w:rsid w:val="4C9B9130"/>
    <w:rsid w:val="4D074CB6"/>
    <w:rsid w:val="4D0DEE79"/>
    <w:rsid w:val="4D0F14BA"/>
    <w:rsid w:val="4D1D6F1C"/>
    <w:rsid w:val="4D81C25E"/>
    <w:rsid w:val="4DCE5847"/>
    <w:rsid w:val="4DE4D52E"/>
    <w:rsid w:val="4E179A46"/>
    <w:rsid w:val="4E237A22"/>
    <w:rsid w:val="4F4C785D"/>
    <w:rsid w:val="4F7F5038"/>
    <w:rsid w:val="4F88F001"/>
    <w:rsid w:val="4FE91B14"/>
    <w:rsid w:val="4FFC7351"/>
    <w:rsid w:val="4FFE515B"/>
    <w:rsid w:val="500DB044"/>
    <w:rsid w:val="50115D24"/>
    <w:rsid w:val="503EED78"/>
    <w:rsid w:val="5045333E"/>
    <w:rsid w:val="509E168C"/>
    <w:rsid w:val="513D6332"/>
    <w:rsid w:val="5141A69E"/>
    <w:rsid w:val="5156FD5B"/>
    <w:rsid w:val="5157E360"/>
    <w:rsid w:val="51860615"/>
    <w:rsid w:val="518B7F90"/>
    <w:rsid w:val="522817C7"/>
    <w:rsid w:val="52315EDE"/>
    <w:rsid w:val="52349C37"/>
    <w:rsid w:val="527C3F82"/>
    <w:rsid w:val="528FA985"/>
    <w:rsid w:val="52999BD0"/>
    <w:rsid w:val="530476CA"/>
    <w:rsid w:val="538D5AE5"/>
    <w:rsid w:val="53CDAF51"/>
    <w:rsid w:val="5415AB88"/>
    <w:rsid w:val="54626E3F"/>
    <w:rsid w:val="5485BF52"/>
    <w:rsid w:val="548F1B4E"/>
    <w:rsid w:val="54955576"/>
    <w:rsid w:val="5497C0FF"/>
    <w:rsid w:val="550C6538"/>
    <w:rsid w:val="550EC6CA"/>
    <w:rsid w:val="551C569E"/>
    <w:rsid w:val="5557C4C9"/>
    <w:rsid w:val="556C63C7"/>
    <w:rsid w:val="55B3E044"/>
    <w:rsid w:val="55BBC62F"/>
    <w:rsid w:val="55BC0D49"/>
    <w:rsid w:val="55BC26BB"/>
    <w:rsid w:val="55C38591"/>
    <w:rsid w:val="55E6805F"/>
    <w:rsid w:val="55E6D3E1"/>
    <w:rsid w:val="55F5F07F"/>
    <w:rsid w:val="561D4ED6"/>
    <w:rsid w:val="5629BB87"/>
    <w:rsid w:val="56A07C15"/>
    <w:rsid w:val="5729B89E"/>
    <w:rsid w:val="572AEF6D"/>
    <w:rsid w:val="57898B20"/>
    <w:rsid w:val="583510AC"/>
    <w:rsid w:val="58A88DE8"/>
    <w:rsid w:val="58DA3246"/>
    <w:rsid w:val="59CCA761"/>
    <w:rsid w:val="59DCE6D7"/>
    <w:rsid w:val="59E430FD"/>
    <w:rsid w:val="59E9F7B1"/>
    <w:rsid w:val="59EFF889"/>
    <w:rsid w:val="59F82C76"/>
    <w:rsid w:val="59F92851"/>
    <w:rsid w:val="5A2B35EC"/>
    <w:rsid w:val="5A3E823D"/>
    <w:rsid w:val="5A64FD1F"/>
    <w:rsid w:val="5AD3FF85"/>
    <w:rsid w:val="5B470118"/>
    <w:rsid w:val="5B814610"/>
    <w:rsid w:val="5BC25620"/>
    <w:rsid w:val="5BC7064D"/>
    <w:rsid w:val="5BEB82DD"/>
    <w:rsid w:val="5C390834"/>
    <w:rsid w:val="5C487339"/>
    <w:rsid w:val="5C9ECD49"/>
    <w:rsid w:val="5CA8C731"/>
    <w:rsid w:val="5CADD866"/>
    <w:rsid w:val="5CD310FC"/>
    <w:rsid w:val="5D2189CF"/>
    <w:rsid w:val="5D3AF55E"/>
    <w:rsid w:val="5D62D6AE"/>
    <w:rsid w:val="5D66B9AF"/>
    <w:rsid w:val="5D7795DA"/>
    <w:rsid w:val="5D8B3B20"/>
    <w:rsid w:val="5D9FE423"/>
    <w:rsid w:val="5DA56C26"/>
    <w:rsid w:val="5DB88EDB"/>
    <w:rsid w:val="5DD88615"/>
    <w:rsid w:val="5DF97339"/>
    <w:rsid w:val="5E05DCF8"/>
    <w:rsid w:val="5E094E66"/>
    <w:rsid w:val="5E0CC5E6"/>
    <w:rsid w:val="5E2541CB"/>
    <w:rsid w:val="5E2ED4C7"/>
    <w:rsid w:val="5E62F634"/>
    <w:rsid w:val="5E8BB990"/>
    <w:rsid w:val="5F062E83"/>
    <w:rsid w:val="5F17CF6C"/>
    <w:rsid w:val="5F256DF6"/>
    <w:rsid w:val="5F2C0936"/>
    <w:rsid w:val="5F55AFBE"/>
    <w:rsid w:val="5F5B9A7C"/>
    <w:rsid w:val="5F793ABB"/>
    <w:rsid w:val="5FCC5F41"/>
    <w:rsid w:val="5FD66E0B"/>
    <w:rsid w:val="5FD6991C"/>
    <w:rsid w:val="5FDB76A6"/>
    <w:rsid w:val="604FDA83"/>
    <w:rsid w:val="6051BDA6"/>
    <w:rsid w:val="60551142"/>
    <w:rsid w:val="60A93A1A"/>
    <w:rsid w:val="60B39FCD"/>
    <w:rsid w:val="60DAB39A"/>
    <w:rsid w:val="60F81394"/>
    <w:rsid w:val="617B0428"/>
    <w:rsid w:val="61E3E701"/>
    <w:rsid w:val="62174712"/>
    <w:rsid w:val="621F9E17"/>
    <w:rsid w:val="627591EE"/>
    <w:rsid w:val="628572D3"/>
    <w:rsid w:val="6293E3F5"/>
    <w:rsid w:val="63023B52"/>
    <w:rsid w:val="630E0ECD"/>
    <w:rsid w:val="6322364D"/>
    <w:rsid w:val="6343B563"/>
    <w:rsid w:val="6348FE09"/>
    <w:rsid w:val="636F2931"/>
    <w:rsid w:val="639F2974"/>
    <w:rsid w:val="63A9D2FB"/>
    <w:rsid w:val="63E68194"/>
    <w:rsid w:val="63EB408F"/>
    <w:rsid w:val="64045494"/>
    <w:rsid w:val="64168BF9"/>
    <w:rsid w:val="64469836"/>
    <w:rsid w:val="64A9DF2E"/>
    <w:rsid w:val="64F67527"/>
    <w:rsid w:val="64FB9A13"/>
    <w:rsid w:val="650C3D48"/>
    <w:rsid w:val="654F123E"/>
    <w:rsid w:val="6593ACA9"/>
    <w:rsid w:val="65AE24BD"/>
    <w:rsid w:val="669A1896"/>
    <w:rsid w:val="66C38DD1"/>
    <w:rsid w:val="67462EF1"/>
    <w:rsid w:val="67793EB2"/>
    <w:rsid w:val="67860AA6"/>
    <w:rsid w:val="679443C0"/>
    <w:rsid w:val="67A2EC8E"/>
    <w:rsid w:val="67D4436D"/>
    <w:rsid w:val="67E17FF0"/>
    <w:rsid w:val="67E79FDA"/>
    <w:rsid w:val="6878A751"/>
    <w:rsid w:val="687A4354"/>
    <w:rsid w:val="690511B0"/>
    <w:rsid w:val="691AE91A"/>
    <w:rsid w:val="6970B28D"/>
    <w:rsid w:val="697D5051"/>
    <w:rsid w:val="69987767"/>
    <w:rsid w:val="69F8D99F"/>
    <w:rsid w:val="6A5C2854"/>
    <w:rsid w:val="6A6E77FB"/>
    <w:rsid w:val="6AD63343"/>
    <w:rsid w:val="6AE04A24"/>
    <w:rsid w:val="6AE7F6A1"/>
    <w:rsid w:val="6AFC547F"/>
    <w:rsid w:val="6B14C6E6"/>
    <w:rsid w:val="6B28E623"/>
    <w:rsid w:val="6B341313"/>
    <w:rsid w:val="6B49C095"/>
    <w:rsid w:val="6B8725BD"/>
    <w:rsid w:val="6B8980C4"/>
    <w:rsid w:val="6B8ABFEE"/>
    <w:rsid w:val="6B8F822E"/>
    <w:rsid w:val="6B8FCBC2"/>
    <w:rsid w:val="6B9C92D4"/>
    <w:rsid w:val="6BDCB05D"/>
    <w:rsid w:val="6C6A9B43"/>
    <w:rsid w:val="6C7B2C4B"/>
    <w:rsid w:val="6D20C8ED"/>
    <w:rsid w:val="6D32DF56"/>
    <w:rsid w:val="6D64E8BC"/>
    <w:rsid w:val="6D6D3F6A"/>
    <w:rsid w:val="6D700A3E"/>
    <w:rsid w:val="6D7517A5"/>
    <w:rsid w:val="6D8AAE9C"/>
    <w:rsid w:val="6DECA10A"/>
    <w:rsid w:val="6E0DD4D1"/>
    <w:rsid w:val="6E20AB09"/>
    <w:rsid w:val="6E3CB0CF"/>
    <w:rsid w:val="6E3F4141"/>
    <w:rsid w:val="6E40F58B"/>
    <w:rsid w:val="6E43A9EA"/>
    <w:rsid w:val="6E735723"/>
    <w:rsid w:val="6E9BAD86"/>
    <w:rsid w:val="6ED61251"/>
    <w:rsid w:val="6FC199D1"/>
    <w:rsid w:val="6FE059D2"/>
    <w:rsid w:val="700D9C25"/>
    <w:rsid w:val="702CDD9F"/>
    <w:rsid w:val="702EFD5E"/>
    <w:rsid w:val="70648BF4"/>
    <w:rsid w:val="70CB1066"/>
    <w:rsid w:val="710EE5E1"/>
    <w:rsid w:val="717B4AAC"/>
    <w:rsid w:val="717B5D4A"/>
    <w:rsid w:val="718B35D0"/>
    <w:rsid w:val="718C47EE"/>
    <w:rsid w:val="71C76AA8"/>
    <w:rsid w:val="72042951"/>
    <w:rsid w:val="724B0F1D"/>
    <w:rsid w:val="72E1AA9B"/>
    <w:rsid w:val="72E1C2AF"/>
    <w:rsid w:val="733619DE"/>
    <w:rsid w:val="7339F411"/>
    <w:rsid w:val="7344EFAD"/>
    <w:rsid w:val="73651D3B"/>
    <w:rsid w:val="738EC218"/>
    <w:rsid w:val="7395F4C0"/>
    <w:rsid w:val="73A80771"/>
    <w:rsid w:val="73BA26B5"/>
    <w:rsid w:val="740F4FC9"/>
    <w:rsid w:val="741F19FD"/>
    <w:rsid w:val="7438A631"/>
    <w:rsid w:val="7450DF14"/>
    <w:rsid w:val="745ACCE9"/>
    <w:rsid w:val="748D1399"/>
    <w:rsid w:val="74AC1021"/>
    <w:rsid w:val="74FD4002"/>
    <w:rsid w:val="7529BC08"/>
    <w:rsid w:val="752E434A"/>
    <w:rsid w:val="7531C521"/>
    <w:rsid w:val="753690FB"/>
    <w:rsid w:val="75A2191C"/>
    <w:rsid w:val="75B73FA1"/>
    <w:rsid w:val="75BFE452"/>
    <w:rsid w:val="75F43E72"/>
    <w:rsid w:val="7623F816"/>
    <w:rsid w:val="76850E28"/>
    <w:rsid w:val="76AACB9A"/>
    <w:rsid w:val="76BC4317"/>
    <w:rsid w:val="76CD9582"/>
    <w:rsid w:val="774084AF"/>
    <w:rsid w:val="7744E6DC"/>
    <w:rsid w:val="776E285B"/>
    <w:rsid w:val="77B32380"/>
    <w:rsid w:val="77C5F4FF"/>
    <w:rsid w:val="77CBE94C"/>
    <w:rsid w:val="77D7497C"/>
    <w:rsid w:val="781BFA38"/>
    <w:rsid w:val="785B9525"/>
    <w:rsid w:val="7864B20B"/>
    <w:rsid w:val="78910273"/>
    <w:rsid w:val="78951424"/>
    <w:rsid w:val="78A89BA5"/>
    <w:rsid w:val="78DAA120"/>
    <w:rsid w:val="7949B209"/>
    <w:rsid w:val="799647B5"/>
    <w:rsid w:val="799DCCCA"/>
    <w:rsid w:val="79B2AD6B"/>
    <w:rsid w:val="7A053644"/>
    <w:rsid w:val="7A21AB26"/>
    <w:rsid w:val="7A2395F4"/>
    <w:rsid w:val="7A2CD2D4"/>
    <w:rsid w:val="7A4BA3D5"/>
    <w:rsid w:val="7A60EE4A"/>
    <w:rsid w:val="7AD3898B"/>
    <w:rsid w:val="7B279199"/>
    <w:rsid w:val="7B27B758"/>
    <w:rsid w:val="7B321816"/>
    <w:rsid w:val="7B362420"/>
    <w:rsid w:val="7B4AA94A"/>
    <w:rsid w:val="7B5FAB6B"/>
    <w:rsid w:val="7B68B04A"/>
    <w:rsid w:val="7B697C7C"/>
    <w:rsid w:val="7B768BDD"/>
    <w:rsid w:val="7B7884C7"/>
    <w:rsid w:val="7BEA9D67"/>
    <w:rsid w:val="7C59F0F2"/>
    <w:rsid w:val="7C5B99F7"/>
    <w:rsid w:val="7C888249"/>
    <w:rsid w:val="7CB494D9"/>
    <w:rsid w:val="7CE34CC8"/>
    <w:rsid w:val="7D24B4C6"/>
    <w:rsid w:val="7D8A065C"/>
    <w:rsid w:val="7D8FDD8D"/>
    <w:rsid w:val="7DA68BBE"/>
    <w:rsid w:val="7DD64A68"/>
    <w:rsid w:val="7E00A453"/>
    <w:rsid w:val="7E0530A6"/>
    <w:rsid w:val="7E1F4A3D"/>
    <w:rsid w:val="7E530F1E"/>
    <w:rsid w:val="7E82E135"/>
    <w:rsid w:val="7E9ADDB3"/>
    <w:rsid w:val="7EAE2C9F"/>
    <w:rsid w:val="7EC08DA9"/>
    <w:rsid w:val="7ED46A4A"/>
    <w:rsid w:val="7EE19E82"/>
    <w:rsid w:val="7F44FE2D"/>
    <w:rsid w:val="7F7010ED"/>
    <w:rsid w:val="7F933AB9"/>
    <w:rsid w:val="7F960941"/>
    <w:rsid w:val="7FA71948"/>
    <w:rsid w:val="7FD32C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63343"/>
  <w15:chartTrackingRefBased/>
  <w15:docId w15:val="{5F2B28E9-2941-488F-B991-D893CCD8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3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383121"/>
    <w:pPr>
      <w:spacing w:after="0" w:line="240" w:lineRule="auto"/>
    </w:pPr>
  </w:style>
  <w:style w:type="paragraph" w:styleId="ListParagraph">
    <w:name w:val="List Paragraph"/>
    <w:basedOn w:val="Normal"/>
    <w:uiPriority w:val="34"/>
    <w:qFormat/>
    <w:rsid w:val="00FF284E"/>
    <w:pPr>
      <w:ind w:left="720"/>
      <w:contextualSpacing/>
    </w:pPr>
  </w:style>
  <w:style w:type="character" w:styleId="CommentReference">
    <w:name w:val="annotation reference"/>
    <w:basedOn w:val="DefaultParagraphFont"/>
    <w:uiPriority w:val="99"/>
    <w:semiHidden/>
    <w:unhideWhenUsed/>
    <w:rsid w:val="00ED5B7D"/>
    <w:rPr>
      <w:sz w:val="16"/>
      <w:szCs w:val="16"/>
    </w:rPr>
  </w:style>
  <w:style w:type="paragraph" w:styleId="CommentText">
    <w:name w:val="annotation text"/>
    <w:basedOn w:val="Normal"/>
    <w:link w:val="CommentTextChar"/>
    <w:uiPriority w:val="99"/>
    <w:unhideWhenUsed/>
    <w:rsid w:val="00ED5B7D"/>
    <w:pPr>
      <w:spacing w:line="240" w:lineRule="auto"/>
    </w:pPr>
    <w:rPr>
      <w:sz w:val="20"/>
      <w:szCs w:val="20"/>
    </w:rPr>
  </w:style>
  <w:style w:type="character" w:customStyle="1" w:styleId="CommentTextChar">
    <w:name w:val="Comment Text Char"/>
    <w:basedOn w:val="DefaultParagraphFont"/>
    <w:link w:val="CommentText"/>
    <w:uiPriority w:val="99"/>
    <w:rsid w:val="00ED5B7D"/>
    <w:rPr>
      <w:sz w:val="20"/>
      <w:szCs w:val="20"/>
    </w:rPr>
  </w:style>
  <w:style w:type="paragraph" w:styleId="CommentSubject">
    <w:name w:val="annotation subject"/>
    <w:basedOn w:val="CommentText"/>
    <w:next w:val="CommentText"/>
    <w:link w:val="CommentSubjectChar"/>
    <w:uiPriority w:val="99"/>
    <w:semiHidden/>
    <w:unhideWhenUsed/>
    <w:rsid w:val="00ED5B7D"/>
    <w:rPr>
      <w:b/>
      <w:bCs/>
    </w:rPr>
  </w:style>
  <w:style w:type="character" w:customStyle="1" w:styleId="CommentSubjectChar">
    <w:name w:val="Comment Subject Char"/>
    <w:basedOn w:val="CommentTextChar"/>
    <w:link w:val="CommentSubject"/>
    <w:uiPriority w:val="99"/>
    <w:semiHidden/>
    <w:rsid w:val="00ED5B7D"/>
    <w:rPr>
      <w:b/>
      <w:bCs/>
      <w:sz w:val="20"/>
      <w:szCs w:val="20"/>
    </w:rPr>
  </w:style>
  <w:style w:type="character" w:styleId="FollowedHyperlink">
    <w:name w:val="FollowedHyperlink"/>
    <w:basedOn w:val="DefaultParagraphFont"/>
    <w:uiPriority w:val="99"/>
    <w:semiHidden/>
    <w:unhideWhenUsed/>
    <w:rsid w:val="002A3A43"/>
    <w:rPr>
      <w:color w:val="954F72" w:themeColor="followedHyperlink"/>
      <w:u w:val="single"/>
    </w:rPr>
  </w:style>
  <w:style w:type="character" w:styleId="UnresolvedMention">
    <w:name w:val="Unresolved Mention"/>
    <w:basedOn w:val="DefaultParagraphFont"/>
    <w:uiPriority w:val="99"/>
    <w:semiHidden/>
    <w:unhideWhenUsed/>
    <w:rsid w:val="000A492B"/>
    <w:rPr>
      <w:color w:val="605E5C"/>
      <w:shd w:val="clear" w:color="auto" w:fill="E1DFDD"/>
    </w:rPr>
  </w:style>
  <w:style w:type="character" w:customStyle="1" w:styleId="cf01">
    <w:name w:val="cf01"/>
    <w:basedOn w:val="DefaultParagraphFont"/>
    <w:rsid w:val="003039A0"/>
    <w:rPr>
      <w:rFonts w:ascii="Segoe UI" w:hAnsi="Segoe UI" w:cs="Segoe UI" w:hint="default"/>
      <w:sz w:val="18"/>
      <w:szCs w:val="18"/>
    </w:rPr>
  </w:style>
  <w:style w:type="paragraph" w:styleId="Header">
    <w:name w:val="header"/>
    <w:basedOn w:val="Normal"/>
    <w:link w:val="HeaderChar"/>
    <w:uiPriority w:val="99"/>
    <w:unhideWhenUsed/>
    <w:rsid w:val="00E75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330"/>
  </w:style>
  <w:style w:type="paragraph" w:styleId="Footer">
    <w:name w:val="footer"/>
    <w:basedOn w:val="Normal"/>
    <w:link w:val="FooterChar"/>
    <w:uiPriority w:val="99"/>
    <w:unhideWhenUsed/>
    <w:rsid w:val="00E75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330"/>
  </w:style>
  <w:style w:type="character" w:customStyle="1" w:styleId="Heading1Char">
    <w:name w:val="Heading 1 Char"/>
    <w:basedOn w:val="DefaultParagraphFont"/>
    <w:link w:val="Heading1"/>
    <w:uiPriority w:val="9"/>
    <w:rsid w:val="00E75330"/>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E7533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753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E75330"/>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E75330"/>
    <w:rPr>
      <w:b/>
      <w:bCs/>
      <w:smallCaps/>
      <w:color w:val="4472C4" w:themeColor="accent1"/>
      <w:spacing w:val="5"/>
    </w:rPr>
  </w:style>
  <w:style w:type="character" w:customStyle="1" w:styleId="normaltextrun">
    <w:name w:val="normaltextrun"/>
    <w:basedOn w:val="DefaultParagraphFont"/>
    <w:rsid w:val="00B14878"/>
  </w:style>
  <w:style w:type="character"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sid w:val="00D7171C"/>
    <w:rPr>
      <w:b/>
      <w:bCs/>
    </w:rPr>
  </w:style>
  <w:style w:type="paragraph" w:styleId="NormalWeb">
    <w:name w:val="Normal (Web)"/>
    <w:basedOn w:val="Normal"/>
    <w:uiPriority w:val="99"/>
    <w:unhideWhenUsed/>
    <w:rsid w:val="00D7171C"/>
    <w:pPr>
      <w:spacing w:after="0" w:line="240" w:lineRule="auto"/>
    </w:pPr>
    <w:rPr>
      <w:rFonts w:ascii="Calibri" w:hAnsi="Calibri" w:cs="Calibri"/>
    </w:rPr>
  </w:style>
  <w:style w:type="character" w:styleId="Emphasis">
    <w:name w:val="Emphasis"/>
    <w:basedOn w:val="DefaultParagraphFont"/>
    <w:uiPriority w:val="20"/>
    <w:qFormat/>
    <w:rsid w:val="000952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conversationproject.org/get-started" TargetMode="External"/><Relationship Id="rId21" Type="http://schemas.openxmlformats.org/officeDocument/2006/relationships/hyperlink" Target="https://theconversationproject.org/tcp-blog/hands-of-love/"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hyperlink" Target="https://theconversationproject.org/tcp-blog/how-not-to-be-a-swooper-lessons-from-a-seagull-about-caregiving/" TargetMode="External"/><Relationship Id="rId89" Type="http://schemas.openxmlformats.org/officeDocument/2006/relationships/image" Target="media/image45.png"/><Relationship Id="rId16" Type="http://schemas.openxmlformats.org/officeDocument/2006/relationships/hyperlink" Target="https://theconversationproject.org/tcp-blog/10-themes-to-spark-meaningful-conversations-a-curated-guide-from-the-conversation-project/" TargetMode="External"/><Relationship Id="rId11" Type="http://schemas.openxmlformats.org/officeDocument/2006/relationships/hyperlink" Target="https://theconversationproject.org/tcp-blog/building-bridges-of-understanding-conversations-through-the-end-of-life-for-veterans/" TargetMode="External"/><Relationship Id="rId32" Type="http://schemas.openxmlformats.org/officeDocument/2006/relationships/hyperlink" Target="https://theconversationproject.org/tcp-blog/a-guide-to-supporting-others-through-a-difficult-diagnosis/" TargetMode="External"/><Relationship Id="rId37" Type="http://schemas.openxmlformats.org/officeDocument/2006/relationships/image" Target="media/image5.png"/><Relationship Id="rId53" Type="http://schemas.openxmlformats.org/officeDocument/2006/relationships/hyperlink" Target="https://www.facebook.com/hashtag/supportingothers?__eep__=6&amp;__tn__=*NK*F" TargetMode="External"/><Relationship Id="rId58" Type="http://schemas.openxmlformats.org/officeDocument/2006/relationships/hyperlink" Target="https://theconversationproject.org/wp-content/uploads/2015/06/Hosting-and-Organizing-Events-for-Employers.pdf" TargetMode="External"/><Relationship Id="rId74" Type="http://schemas.openxmlformats.org/officeDocument/2006/relationships/image" Target="media/image38.png"/><Relationship Id="rId79" Type="http://schemas.openxmlformats.org/officeDocument/2006/relationships/image" Target="media/image40.png"/><Relationship Id="rId5" Type="http://schemas.openxmlformats.org/officeDocument/2006/relationships/styles" Target="styles.xml"/><Relationship Id="rId90" Type="http://schemas.openxmlformats.org/officeDocument/2006/relationships/hyperlink" Target="https://www.instagram.com/convoproject/" TargetMode="External"/><Relationship Id="rId95" Type="http://schemas.openxmlformats.org/officeDocument/2006/relationships/footer" Target="footer1.xml"/><Relationship Id="rId22" Type="http://schemas.openxmlformats.org/officeDocument/2006/relationships/hyperlink" Target="https://theconversationproject.org/tcp-blog/how-a-pastor-supported-congregants-to-have-the-conversation/" TargetMode="External"/><Relationship Id="rId27" Type="http://schemas.openxmlformats.org/officeDocument/2006/relationships/hyperlink" Target="https://theconversationproject.org/get-started" TargetMode="Externa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28.png"/><Relationship Id="rId69" Type="http://schemas.openxmlformats.org/officeDocument/2006/relationships/image" Target="media/image33.png"/><Relationship Id="rId80" Type="http://schemas.openxmlformats.org/officeDocument/2006/relationships/hyperlink" Target="https://bit.ly/45My3S7" TargetMode="External"/><Relationship Id="rId85"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hyperlink" Target="https://theconversationproject.org/tcp-blog/recognize-caregivers-as-star-players-on-the-team-2/" TargetMode="External"/><Relationship Id="rId17" Type="http://schemas.openxmlformats.org/officeDocument/2006/relationships/hyperlink" Target="https://theconversationproject.org/tcp-blog/talking-about-our-future-and-our-future-health-care/" TargetMode="External"/><Relationship Id="rId25" Type="http://schemas.openxmlformats.org/officeDocument/2006/relationships/hyperlink" Target="https://theconversationproject.org/get-started" TargetMode="External"/><Relationship Id="rId33" Type="http://schemas.openxmlformats.org/officeDocument/2006/relationships/image" Target="media/image3.jpe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theconversationproject.org/tcp-blog/in-search-of-a-good-death/" TargetMode="External"/><Relationship Id="rId41" Type="http://schemas.openxmlformats.org/officeDocument/2006/relationships/image" Target="media/image9.png"/><Relationship Id="rId54" Type="http://schemas.openxmlformats.org/officeDocument/2006/relationships/hyperlink" Target="https://rb.gy/cu8bl" TargetMode="External"/><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hyperlink" Target="https://t.co/ZL2MhGKqCY" TargetMode="External"/><Relationship Id="rId83" Type="http://schemas.openxmlformats.org/officeDocument/2006/relationships/image" Target="media/image42.png"/><Relationship Id="rId88" Type="http://schemas.openxmlformats.org/officeDocument/2006/relationships/image" Target="media/image44.png"/><Relationship Id="rId91" Type="http://schemas.openxmlformats.org/officeDocument/2006/relationships/hyperlink" Target="https://www.facebook.com/TheConversationProject"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heconversationproject.org/videos" TargetMode="External"/><Relationship Id="rId23" Type="http://schemas.openxmlformats.org/officeDocument/2006/relationships/hyperlink" Target="https://theconversationproject.org/tcp-blog/resources-for-students-interested-in-conversations-advance-care-planning-and-end-of-life/" TargetMode="External"/><Relationship Id="rId28" Type="http://schemas.openxmlformats.org/officeDocument/2006/relationships/hyperlink" Target="https://theconversationproject.org/wp-content/uploads/2022/11/Overview-and-Instructions.pdf"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2.png"/><Relationship Id="rId10" Type="http://schemas.openxmlformats.org/officeDocument/2006/relationships/hyperlink" Target="https://theconversationproject.org/overview-and-instructions/" TargetMode="External"/><Relationship Id="rId31" Type="http://schemas.openxmlformats.org/officeDocument/2006/relationships/image" Target="media/image2.jpe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hyperlink" Target="https://bit.ly/36xof4z" TargetMode="External"/><Relationship Id="rId81" Type="http://schemas.openxmlformats.org/officeDocument/2006/relationships/image" Target="media/image41.png"/><Relationship Id="rId86" Type="http://schemas.openxmlformats.org/officeDocument/2006/relationships/hyperlink" Target="https://seriousillnessmessaging.org/steal-this-message/" TargetMode="External"/><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caregiveraction.org/national-family-caregivers-month" TargetMode="External"/><Relationship Id="rId18" Type="http://schemas.openxmlformats.org/officeDocument/2006/relationships/hyperlink" Target="https://theconversationproject.org/tcp-blog/planning-for-my-future-health-care-today/" TargetMode="External"/><Relationship Id="rId39" Type="http://schemas.openxmlformats.org/officeDocument/2006/relationships/image" Target="media/image7.png"/><Relationship Id="rId34" Type="http://schemas.openxmlformats.org/officeDocument/2006/relationships/hyperlink" Target="https://theconversationproject.org/wp-content/uploads/2015/06/Hosting-and-Organizing-Events-for-Employers.pdf" TargetMode="External"/><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hyperlink" Target="https://t.co/Eir0MWVRWu" TargetMode="External"/><Relationship Id="rId97"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image" Target="media/image35.png"/><Relationship Id="rId92" Type="http://schemas.openxmlformats.org/officeDocument/2006/relationships/hyperlink" Target="https://theconversationproject.org/resources/community" TargetMode="External"/><Relationship Id="rId2" Type="http://schemas.openxmlformats.org/officeDocument/2006/relationships/customXml" Target="../customXml/item2.xml"/><Relationship Id="rId29" Type="http://schemas.openxmlformats.org/officeDocument/2006/relationships/image" Target="media/image1.jpeg"/><Relationship Id="rId24" Type="http://schemas.openxmlformats.org/officeDocument/2006/relationships/hyperlink" Target="https://theconversationproject.org/bringing-conversations-to-work-2/"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0.png"/><Relationship Id="rId87" Type="http://schemas.openxmlformats.org/officeDocument/2006/relationships/hyperlink" Target="https://seriousillnessmessaging.org/steal-this-message/" TargetMode="External"/><Relationship Id="rId61" Type="http://schemas.openxmlformats.org/officeDocument/2006/relationships/image" Target="media/image25.png"/><Relationship Id="rId82" Type="http://schemas.openxmlformats.org/officeDocument/2006/relationships/hyperlink" Target="https://theconversationproject.org/tcp-blog/building-bridges-of-understanding-conversations-through-the-end-of-life-for-veterans/" TargetMode="External"/><Relationship Id="rId19" Type="http://schemas.openxmlformats.org/officeDocument/2006/relationships/hyperlink" Target="https://theconversationproject.org/tcp-blog/wont-you-have-these-conversations-with-me/" TargetMode="External"/><Relationship Id="rId14" Type="http://schemas.openxmlformats.org/officeDocument/2006/relationships/hyperlink" Target="https://theconversationproject.org/get-started" TargetMode="External"/><Relationship Id="rId30" Type="http://schemas.openxmlformats.org/officeDocument/2006/relationships/hyperlink" Target="https://theconversationproject.org/tcp-blog/resources-for-students-interested-in-conversations-advance-care-planning-and-end-of-life/" TargetMode="External"/><Relationship Id="rId35" Type="http://schemas.openxmlformats.org/officeDocument/2006/relationships/hyperlink" Target="https://theconversationproject.org/tcp-blog/building-bridges-of-understanding-conversations-through-the-end-of-life-for-veterans/" TargetMode="External"/><Relationship Id="rId56" Type="http://schemas.openxmlformats.org/officeDocument/2006/relationships/hyperlink" Target="https://bit.ly/36xof4z" TargetMode="External"/><Relationship Id="rId77" Type="http://schemas.openxmlformats.org/officeDocument/2006/relationships/image" Target="media/image39.jpeg"/><Relationship Id="rId100" Type="http://schemas.microsoft.com/office/2020/10/relationships/intelligence" Target="intelligence2.xml"/><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image" Target="media/image36.png"/><Relationship Id="rId93" Type="http://schemas.openxmlformats.org/officeDocument/2006/relationships/hyperlink" Target="https://forms.office.com/Pages/ResponsePage.aspx?id=FldjrpLxvE6nwHETbXhd8mir9fBJNUxOtzcBIUpdv15UQldWMVZZTzUyQUxVMEc3MFJKNFVQWEZPUyQlQCN0PWcu" TargetMode="External"/><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7.JPG"/><Relationship Id="rId1"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199e7d1-6e79-497e-ba8e-f1af98673971">
      <Terms xmlns="http://schemas.microsoft.com/office/infopath/2007/PartnerControls"/>
    </lcf76f155ced4ddcb4097134ff3c332f>
    <_ip_UnifiedCompliancePolicyProperties xmlns="http://schemas.microsoft.com/sharepoint/v3" xsi:nil="true"/>
    <TaxCatchAll xmlns="d0f7cc75-9e56-436c-8828-e6ad7336cb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67D2E5533AFB458D76369280E50886" ma:contentTypeVersion="21" ma:contentTypeDescription="Create a new document." ma:contentTypeScope="" ma:versionID="b9e94f0db6a6e150ee46996b7a487d1e">
  <xsd:schema xmlns:xsd="http://www.w3.org/2001/XMLSchema" xmlns:xs="http://www.w3.org/2001/XMLSchema" xmlns:p="http://schemas.microsoft.com/office/2006/metadata/properties" xmlns:ns1="http://schemas.microsoft.com/sharepoint/v3" xmlns:ns2="e199e7d1-6e79-497e-ba8e-f1af98673971" xmlns:ns3="d0f7cc75-9e56-436c-8828-e6ad7336cbfc" targetNamespace="http://schemas.microsoft.com/office/2006/metadata/properties" ma:root="true" ma:fieldsID="73a5c81557cf1f1047cb0a1cdda77f8d" ns1:_="" ns2:_="" ns3:_="">
    <xsd:import namespace="http://schemas.microsoft.com/sharepoint/v3"/>
    <xsd:import namespace="e199e7d1-6e79-497e-ba8e-f1af98673971"/>
    <xsd:import namespace="d0f7cc75-9e56-436c-8828-e6ad7336cbf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9e7d1-6e79-497e-ba8e-f1af98673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2dca9-b6c9-4f7f-8b4a-82ce744a28f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f7cc75-9e56-436c-8828-e6ad7336c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b45484b-4e1b-4092-b3d8-5e2b818d90ec}" ma:internalName="TaxCatchAll" ma:showField="CatchAllData" ma:web="d0f7cc75-9e56-436c-8828-e6ad7336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92A76E-6D43-4414-9976-4DE26836EB43}">
  <ds:schemaRefs>
    <ds:schemaRef ds:uri="http://schemas.microsoft.com/sharepoint/v3/contenttype/forms"/>
  </ds:schemaRefs>
</ds:datastoreItem>
</file>

<file path=customXml/itemProps2.xml><?xml version="1.0" encoding="utf-8"?>
<ds:datastoreItem xmlns:ds="http://schemas.openxmlformats.org/officeDocument/2006/customXml" ds:itemID="{788E356F-7DA8-4F8E-A0FC-AFD52887DF68}">
  <ds:schemaRefs>
    <ds:schemaRef ds:uri="e199e7d1-6e79-497e-ba8e-f1af98673971"/>
    <ds:schemaRef ds:uri="http://purl.org/dc/elements/1.1/"/>
    <ds:schemaRef ds:uri="http://schemas.microsoft.com/office/infopath/2007/PartnerControls"/>
    <ds:schemaRef ds:uri="d0f7cc75-9e56-436c-8828-e6ad7336cbfc"/>
    <ds:schemaRef ds:uri="http://schemas.microsoft.com/office/2006/documentManagement/types"/>
    <ds:schemaRef ds:uri="http://purl.org/dc/terms/"/>
    <ds:schemaRef ds:uri="http://www.w3.org/XML/1998/namespace"/>
    <ds:schemaRef ds:uri="http://schemas.openxmlformats.org/package/2006/metadata/core-properties"/>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50AF90C-0BAE-4B9B-AEDE-D24E78559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99e7d1-6e79-497e-ba8e-f1af98673971"/>
    <ds:schemaRef ds:uri="d0f7cc75-9e56-436c-8828-e6ad7336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83f42d-6e26-476c-a50c-c9ec7a59d4b3}" enabled="1" method="Privileged" siteId="{ae635716-f192-4ebc-a7c0-71136d785df2}" removed="0"/>
</clbl:labelList>
</file>

<file path=docProps/app.xml><?xml version="1.0" encoding="utf-8"?>
<Properties xmlns="http://schemas.openxmlformats.org/officeDocument/2006/extended-properties" xmlns:vt="http://schemas.openxmlformats.org/officeDocument/2006/docPropsVTypes">
  <Template>Normal</Template>
  <TotalTime>3</TotalTime>
  <Pages>10</Pages>
  <Words>2846</Words>
  <Characters>16227</Characters>
  <Application>Microsoft Office Word</Application>
  <DocSecurity>0</DocSecurity>
  <Lines>135</Lines>
  <Paragraphs>38</Paragraphs>
  <ScaleCrop>false</ScaleCrop>
  <Company/>
  <LinksUpToDate>false</LinksUpToDate>
  <CharactersWithSpaces>19035</CharactersWithSpaces>
  <SharedDoc>false</SharedDoc>
  <HLinks>
    <vt:vector size="234" baseType="variant">
      <vt:variant>
        <vt:i4>852051</vt:i4>
      </vt:variant>
      <vt:variant>
        <vt:i4>114</vt:i4>
      </vt:variant>
      <vt:variant>
        <vt:i4>0</vt:i4>
      </vt:variant>
      <vt:variant>
        <vt:i4>5</vt:i4>
      </vt:variant>
      <vt:variant>
        <vt:lpwstr>https://forms.office.com/Pages/ResponsePage.aspx?id=FldjrpLxvE6nwHETbXhd8mir9fBJNUxOtzcBIUpdv15UQldWMVZZTzUyQUxVMEc3MFJKNFVQWEZPUyQlQCN0PWcu</vt:lpwstr>
      </vt:variant>
      <vt:variant>
        <vt:lpwstr/>
      </vt:variant>
      <vt:variant>
        <vt:i4>7340158</vt:i4>
      </vt:variant>
      <vt:variant>
        <vt:i4>111</vt:i4>
      </vt:variant>
      <vt:variant>
        <vt:i4>0</vt:i4>
      </vt:variant>
      <vt:variant>
        <vt:i4>5</vt:i4>
      </vt:variant>
      <vt:variant>
        <vt:lpwstr>https://theconversationproject.org/resources/community</vt:lpwstr>
      </vt:variant>
      <vt:variant>
        <vt:lpwstr/>
      </vt:variant>
      <vt:variant>
        <vt:i4>917580</vt:i4>
      </vt:variant>
      <vt:variant>
        <vt:i4>108</vt:i4>
      </vt:variant>
      <vt:variant>
        <vt:i4>0</vt:i4>
      </vt:variant>
      <vt:variant>
        <vt:i4>5</vt:i4>
      </vt:variant>
      <vt:variant>
        <vt:lpwstr>https://twitter.com/convoproject</vt:lpwstr>
      </vt:variant>
      <vt:variant>
        <vt:lpwstr/>
      </vt:variant>
      <vt:variant>
        <vt:i4>2162740</vt:i4>
      </vt:variant>
      <vt:variant>
        <vt:i4>105</vt:i4>
      </vt:variant>
      <vt:variant>
        <vt:i4>0</vt:i4>
      </vt:variant>
      <vt:variant>
        <vt:i4>5</vt:i4>
      </vt:variant>
      <vt:variant>
        <vt:lpwstr>https://www.facebook.com/TheConversationProject</vt:lpwstr>
      </vt:variant>
      <vt:variant>
        <vt:lpwstr/>
      </vt:variant>
      <vt:variant>
        <vt:i4>2949171</vt:i4>
      </vt:variant>
      <vt:variant>
        <vt:i4>102</vt:i4>
      </vt:variant>
      <vt:variant>
        <vt:i4>0</vt:i4>
      </vt:variant>
      <vt:variant>
        <vt:i4>5</vt:i4>
      </vt:variant>
      <vt:variant>
        <vt:lpwstr>https://www.instagram.com/convoproject/</vt:lpwstr>
      </vt:variant>
      <vt:variant>
        <vt:lpwstr/>
      </vt:variant>
      <vt:variant>
        <vt:i4>3014766</vt:i4>
      </vt:variant>
      <vt:variant>
        <vt:i4>99</vt:i4>
      </vt:variant>
      <vt:variant>
        <vt:i4>0</vt:i4>
      </vt:variant>
      <vt:variant>
        <vt:i4>5</vt:i4>
      </vt:variant>
      <vt:variant>
        <vt:lpwstr>https://seriousillnessmessaging.org/steal-this-message/</vt:lpwstr>
      </vt:variant>
      <vt:variant>
        <vt:lpwstr/>
      </vt:variant>
      <vt:variant>
        <vt:i4>3014766</vt:i4>
      </vt:variant>
      <vt:variant>
        <vt:i4>96</vt:i4>
      </vt:variant>
      <vt:variant>
        <vt:i4>0</vt:i4>
      </vt:variant>
      <vt:variant>
        <vt:i4>5</vt:i4>
      </vt:variant>
      <vt:variant>
        <vt:lpwstr>https://seriousillnessmessaging.org/steal-this-message/</vt:lpwstr>
      </vt:variant>
      <vt:variant>
        <vt:lpwstr/>
      </vt:variant>
      <vt:variant>
        <vt:i4>2031687</vt:i4>
      </vt:variant>
      <vt:variant>
        <vt:i4>93</vt:i4>
      </vt:variant>
      <vt:variant>
        <vt:i4>0</vt:i4>
      </vt:variant>
      <vt:variant>
        <vt:i4>5</vt:i4>
      </vt:variant>
      <vt:variant>
        <vt:lpwstr>https://theconversationproject.org/tcp-blog/how-not-to-be-a-swooper-lessons-from-a-seagull-about-caregiving/</vt:lpwstr>
      </vt:variant>
      <vt:variant>
        <vt:lpwstr/>
      </vt:variant>
      <vt:variant>
        <vt:i4>5701710</vt:i4>
      </vt:variant>
      <vt:variant>
        <vt:i4>90</vt:i4>
      </vt:variant>
      <vt:variant>
        <vt:i4>0</vt:i4>
      </vt:variant>
      <vt:variant>
        <vt:i4>5</vt:i4>
      </vt:variant>
      <vt:variant>
        <vt:lpwstr>https://theconversationproject.org/tcp-blog/building-bridges-of-understanding-conversations-through-the-end-of-life-for-veterans/</vt:lpwstr>
      </vt:variant>
      <vt:variant>
        <vt:lpwstr/>
      </vt:variant>
      <vt:variant>
        <vt:i4>7471146</vt:i4>
      </vt:variant>
      <vt:variant>
        <vt:i4>87</vt:i4>
      </vt:variant>
      <vt:variant>
        <vt:i4>0</vt:i4>
      </vt:variant>
      <vt:variant>
        <vt:i4>5</vt:i4>
      </vt:variant>
      <vt:variant>
        <vt:lpwstr>https://bit.ly/45My3S7</vt:lpwstr>
      </vt:variant>
      <vt:variant>
        <vt:lpwstr/>
      </vt:variant>
      <vt:variant>
        <vt:i4>7864440</vt:i4>
      </vt:variant>
      <vt:variant>
        <vt:i4>84</vt:i4>
      </vt:variant>
      <vt:variant>
        <vt:i4>0</vt:i4>
      </vt:variant>
      <vt:variant>
        <vt:i4>5</vt:i4>
      </vt:variant>
      <vt:variant>
        <vt:lpwstr>https://bit.ly/36xof4z</vt:lpwstr>
      </vt:variant>
      <vt:variant>
        <vt:lpwstr/>
      </vt:variant>
      <vt:variant>
        <vt:i4>2818084</vt:i4>
      </vt:variant>
      <vt:variant>
        <vt:i4>81</vt:i4>
      </vt:variant>
      <vt:variant>
        <vt:i4>0</vt:i4>
      </vt:variant>
      <vt:variant>
        <vt:i4>5</vt:i4>
      </vt:variant>
      <vt:variant>
        <vt:lpwstr>https://t.co/Eir0MWVRWu</vt:lpwstr>
      </vt:variant>
      <vt:variant>
        <vt:lpwstr/>
      </vt:variant>
      <vt:variant>
        <vt:i4>7864431</vt:i4>
      </vt:variant>
      <vt:variant>
        <vt:i4>78</vt:i4>
      </vt:variant>
      <vt:variant>
        <vt:i4>0</vt:i4>
      </vt:variant>
      <vt:variant>
        <vt:i4>5</vt:i4>
      </vt:variant>
      <vt:variant>
        <vt:lpwstr>https://t.co/ZL2MhGKqCY</vt:lpwstr>
      </vt:variant>
      <vt:variant>
        <vt:lpwstr/>
      </vt:variant>
      <vt:variant>
        <vt:i4>327685</vt:i4>
      </vt:variant>
      <vt:variant>
        <vt:i4>75</vt:i4>
      </vt:variant>
      <vt:variant>
        <vt:i4>0</vt:i4>
      </vt:variant>
      <vt:variant>
        <vt:i4>5</vt:i4>
      </vt:variant>
      <vt:variant>
        <vt:lpwstr>https://theconversationproject.org/wp-content/uploads/2015/06/Hosting-and-Organizing-Events-for-Employers.pdf</vt:lpwstr>
      </vt:variant>
      <vt:variant>
        <vt:lpwstr/>
      </vt:variant>
      <vt:variant>
        <vt:i4>7864440</vt:i4>
      </vt:variant>
      <vt:variant>
        <vt:i4>72</vt:i4>
      </vt:variant>
      <vt:variant>
        <vt:i4>0</vt:i4>
      </vt:variant>
      <vt:variant>
        <vt:i4>5</vt:i4>
      </vt:variant>
      <vt:variant>
        <vt:lpwstr>https://bit.ly/36xof4z</vt:lpwstr>
      </vt:variant>
      <vt:variant>
        <vt:lpwstr/>
      </vt:variant>
      <vt:variant>
        <vt:i4>2883646</vt:i4>
      </vt:variant>
      <vt:variant>
        <vt:i4>69</vt:i4>
      </vt:variant>
      <vt:variant>
        <vt:i4>0</vt:i4>
      </vt:variant>
      <vt:variant>
        <vt:i4>5</vt:i4>
      </vt:variant>
      <vt:variant>
        <vt:lpwstr>https://rb.gy/cu8bl</vt:lpwstr>
      </vt:variant>
      <vt:variant>
        <vt:lpwstr/>
      </vt:variant>
      <vt:variant>
        <vt:i4>4522068</vt:i4>
      </vt:variant>
      <vt:variant>
        <vt:i4>66</vt:i4>
      </vt:variant>
      <vt:variant>
        <vt:i4>0</vt:i4>
      </vt:variant>
      <vt:variant>
        <vt:i4>5</vt:i4>
      </vt:variant>
      <vt:variant>
        <vt:lpwstr>https://www.facebook.com/hashtag/supportingothers?__eep__=6&amp;__tn__=*NK*F</vt:lpwstr>
      </vt:variant>
      <vt:variant>
        <vt:lpwstr/>
      </vt:variant>
      <vt:variant>
        <vt:i4>5701710</vt:i4>
      </vt:variant>
      <vt:variant>
        <vt:i4>63</vt:i4>
      </vt:variant>
      <vt:variant>
        <vt:i4>0</vt:i4>
      </vt:variant>
      <vt:variant>
        <vt:i4>5</vt:i4>
      </vt:variant>
      <vt:variant>
        <vt:lpwstr>https://theconversationproject.org/tcp-blog/building-bridges-of-understanding-conversations-through-the-end-of-life-for-veterans/</vt:lpwstr>
      </vt:variant>
      <vt:variant>
        <vt:lpwstr/>
      </vt:variant>
      <vt:variant>
        <vt:i4>327685</vt:i4>
      </vt:variant>
      <vt:variant>
        <vt:i4>60</vt:i4>
      </vt:variant>
      <vt:variant>
        <vt:i4>0</vt:i4>
      </vt:variant>
      <vt:variant>
        <vt:i4>5</vt:i4>
      </vt:variant>
      <vt:variant>
        <vt:lpwstr>https://theconversationproject.org/wp-content/uploads/2015/06/Hosting-and-Organizing-Events-for-Employers.pdf</vt:lpwstr>
      </vt:variant>
      <vt:variant>
        <vt:lpwstr/>
      </vt:variant>
      <vt:variant>
        <vt:i4>6619174</vt:i4>
      </vt:variant>
      <vt:variant>
        <vt:i4>57</vt:i4>
      </vt:variant>
      <vt:variant>
        <vt:i4>0</vt:i4>
      </vt:variant>
      <vt:variant>
        <vt:i4>5</vt:i4>
      </vt:variant>
      <vt:variant>
        <vt:lpwstr>https://theconversationproject.org/tcp-blog/a-guide-to-supporting-others-through-a-difficult-diagnosis/</vt:lpwstr>
      </vt:variant>
      <vt:variant>
        <vt:lpwstr/>
      </vt:variant>
      <vt:variant>
        <vt:i4>589918</vt:i4>
      </vt:variant>
      <vt:variant>
        <vt:i4>54</vt:i4>
      </vt:variant>
      <vt:variant>
        <vt:i4>0</vt:i4>
      </vt:variant>
      <vt:variant>
        <vt:i4>5</vt:i4>
      </vt:variant>
      <vt:variant>
        <vt:lpwstr>https://theconversationproject.org/tcp-blog/resources-for-students-interested-in-conversations-advance-care-planning-and-end-of-life/</vt:lpwstr>
      </vt:variant>
      <vt:variant>
        <vt:lpwstr/>
      </vt:variant>
      <vt:variant>
        <vt:i4>7209005</vt:i4>
      </vt:variant>
      <vt:variant>
        <vt:i4>51</vt:i4>
      </vt:variant>
      <vt:variant>
        <vt:i4>0</vt:i4>
      </vt:variant>
      <vt:variant>
        <vt:i4>5</vt:i4>
      </vt:variant>
      <vt:variant>
        <vt:lpwstr>https://theconversationproject.org/wp-content/uploads/2022/11/Overview-and-Instructions.pdf</vt:lpwstr>
      </vt:variant>
      <vt:variant>
        <vt:lpwstr/>
      </vt:variant>
      <vt:variant>
        <vt:i4>4784202</vt:i4>
      </vt:variant>
      <vt:variant>
        <vt:i4>48</vt:i4>
      </vt:variant>
      <vt:variant>
        <vt:i4>0</vt:i4>
      </vt:variant>
      <vt:variant>
        <vt:i4>5</vt:i4>
      </vt:variant>
      <vt:variant>
        <vt:lpwstr>https://theconversationproject.org/get-started</vt:lpwstr>
      </vt:variant>
      <vt:variant>
        <vt:lpwstr>What-Matters-to-Me-Workbook</vt:lpwstr>
      </vt:variant>
      <vt:variant>
        <vt:i4>1966166</vt:i4>
      </vt:variant>
      <vt:variant>
        <vt:i4>45</vt:i4>
      </vt:variant>
      <vt:variant>
        <vt:i4>0</vt:i4>
      </vt:variant>
      <vt:variant>
        <vt:i4>5</vt:i4>
      </vt:variant>
      <vt:variant>
        <vt:lpwstr>https://theconversationproject.org/get-started</vt:lpwstr>
      </vt:variant>
      <vt:variant>
        <vt:lpwstr>For-Caregivers-of-a-Child-with-Serious-Illness</vt:lpwstr>
      </vt:variant>
      <vt:variant>
        <vt:i4>6946927</vt:i4>
      </vt:variant>
      <vt:variant>
        <vt:i4>42</vt:i4>
      </vt:variant>
      <vt:variant>
        <vt:i4>0</vt:i4>
      </vt:variant>
      <vt:variant>
        <vt:i4>5</vt:i4>
      </vt:variant>
      <vt:variant>
        <vt:lpwstr>https://theconversationproject.org/get-started</vt:lpwstr>
      </vt:variant>
      <vt:variant>
        <vt:lpwstr>For-Caregivers-of-People-with-Alzheimer%E2%80%99s-or-Other-Forms-of-Dementia</vt:lpwstr>
      </vt:variant>
      <vt:variant>
        <vt:i4>1572954</vt:i4>
      </vt:variant>
      <vt:variant>
        <vt:i4>39</vt:i4>
      </vt:variant>
      <vt:variant>
        <vt:i4>0</vt:i4>
      </vt:variant>
      <vt:variant>
        <vt:i4>5</vt:i4>
      </vt:variant>
      <vt:variant>
        <vt:lpwstr>https://theconversationproject.org/bringing-conversations-to-work-2/</vt:lpwstr>
      </vt:variant>
      <vt:variant>
        <vt:lpwstr/>
      </vt:variant>
      <vt:variant>
        <vt:i4>589918</vt:i4>
      </vt:variant>
      <vt:variant>
        <vt:i4>36</vt:i4>
      </vt:variant>
      <vt:variant>
        <vt:i4>0</vt:i4>
      </vt:variant>
      <vt:variant>
        <vt:i4>5</vt:i4>
      </vt:variant>
      <vt:variant>
        <vt:lpwstr>https://theconversationproject.org/tcp-blog/resources-for-students-interested-in-conversations-advance-care-planning-and-end-of-life/</vt:lpwstr>
      </vt:variant>
      <vt:variant>
        <vt:lpwstr/>
      </vt:variant>
      <vt:variant>
        <vt:i4>4915280</vt:i4>
      </vt:variant>
      <vt:variant>
        <vt:i4>33</vt:i4>
      </vt:variant>
      <vt:variant>
        <vt:i4>0</vt:i4>
      </vt:variant>
      <vt:variant>
        <vt:i4>5</vt:i4>
      </vt:variant>
      <vt:variant>
        <vt:lpwstr>https://theconversationproject.org/tcp-blog/how-a-pastor-supported-congregants-to-have-the-conversation/</vt:lpwstr>
      </vt:variant>
      <vt:variant>
        <vt:lpwstr/>
      </vt:variant>
      <vt:variant>
        <vt:i4>2228268</vt:i4>
      </vt:variant>
      <vt:variant>
        <vt:i4>30</vt:i4>
      </vt:variant>
      <vt:variant>
        <vt:i4>0</vt:i4>
      </vt:variant>
      <vt:variant>
        <vt:i4>5</vt:i4>
      </vt:variant>
      <vt:variant>
        <vt:lpwstr>https://theconversationproject.org/tcp-blog/hands-of-love/</vt:lpwstr>
      </vt:variant>
      <vt:variant>
        <vt:lpwstr/>
      </vt:variant>
      <vt:variant>
        <vt:i4>7798819</vt:i4>
      </vt:variant>
      <vt:variant>
        <vt:i4>27</vt:i4>
      </vt:variant>
      <vt:variant>
        <vt:i4>0</vt:i4>
      </vt:variant>
      <vt:variant>
        <vt:i4>5</vt:i4>
      </vt:variant>
      <vt:variant>
        <vt:lpwstr>https://theconversationproject.org/tcp-blog/in-search-of-a-good-death/</vt:lpwstr>
      </vt:variant>
      <vt:variant>
        <vt:lpwstr/>
      </vt:variant>
      <vt:variant>
        <vt:i4>2621487</vt:i4>
      </vt:variant>
      <vt:variant>
        <vt:i4>24</vt:i4>
      </vt:variant>
      <vt:variant>
        <vt:i4>0</vt:i4>
      </vt:variant>
      <vt:variant>
        <vt:i4>5</vt:i4>
      </vt:variant>
      <vt:variant>
        <vt:lpwstr>https://theconversationproject.org/tcp-blog/wont-you-have-these-conversations-with-me/</vt:lpwstr>
      </vt:variant>
      <vt:variant>
        <vt:lpwstr/>
      </vt:variant>
      <vt:variant>
        <vt:i4>5832712</vt:i4>
      </vt:variant>
      <vt:variant>
        <vt:i4>21</vt:i4>
      </vt:variant>
      <vt:variant>
        <vt:i4>0</vt:i4>
      </vt:variant>
      <vt:variant>
        <vt:i4>5</vt:i4>
      </vt:variant>
      <vt:variant>
        <vt:lpwstr>https://theconversationproject.org/tcp-blog/planning-for-my-future-health-care-today/</vt:lpwstr>
      </vt:variant>
      <vt:variant>
        <vt:lpwstr/>
      </vt:variant>
      <vt:variant>
        <vt:i4>1900551</vt:i4>
      </vt:variant>
      <vt:variant>
        <vt:i4>18</vt:i4>
      </vt:variant>
      <vt:variant>
        <vt:i4>0</vt:i4>
      </vt:variant>
      <vt:variant>
        <vt:i4>5</vt:i4>
      </vt:variant>
      <vt:variant>
        <vt:lpwstr>https://theconversationproject.org/tcp-blog/talking-about-our-future-and-our-future-health-care/</vt:lpwstr>
      </vt:variant>
      <vt:variant>
        <vt:lpwstr/>
      </vt:variant>
      <vt:variant>
        <vt:i4>131160</vt:i4>
      </vt:variant>
      <vt:variant>
        <vt:i4>15</vt:i4>
      </vt:variant>
      <vt:variant>
        <vt:i4>0</vt:i4>
      </vt:variant>
      <vt:variant>
        <vt:i4>5</vt:i4>
      </vt:variant>
      <vt:variant>
        <vt:lpwstr>https://theconversationproject.org/videos</vt:lpwstr>
      </vt:variant>
      <vt:variant>
        <vt:lpwstr/>
      </vt:variant>
      <vt:variant>
        <vt:i4>7209087</vt:i4>
      </vt:variant>
      <vt:variant>
        <vt:i4>12</vt:i4>
      </vt:variant>
      <vt:variant>
        <vt:i4>0</vt:i4>
      </vt:variant>
      <vt:variant>
        <vt:i4>5</vt:i4>
      </vt:variant>
      <vt:variant>
        <vt:lpwstr>https://theconversationproject.org/get-started</vt:lpwstr>
      </vt:variant>
      <vt:variant>
        <vt:lpwstr/>
      </vt:variant>
      <vt:variant>
        <vt:i4>1638482</vt:i4>
      </vt:variant>
      <vt:variant>
        <vt:i4>9</vt:i4>
      </vt:variant>
      <vt:variant>
        <vt:i4>0</vt:i4>
      </vt:variant>
      <vt:variant>
        <vt:i4>5</vt:i4>
      </vt:variant>
      <vt:variant>
        <vt:lpwstr>https://www.caregiveraction.org/national-family-caregivers-month</vt:lpwstr>
      </vt:variant>
      <vt:variant>
        <vt:lpwstr/>
      </vt:variant>
      <vt:variant>
        <vt:i4>6357109</vt:i4>
      </vt:variant>
      <vt:variant>
        <vt:i4>6</vt:i4>
      </vt:variant>
      <vt:variant>
        <vt:i4>0</vt:i4>
      </vt:variant>
      <vt:variant>
        <vt:i4>5</vt:i4>
      </vt:variant>
      <vt:variant>
        <vt:lpwstr>https://theconversationproject.org/tcp-blog/recognize-caregivers-as-star-players-on-the-team-2/</vt:lpwstr>
      </vt:variant>
      <vt:variant>
        <vt:lpwstr/>
      </vt:variant>
      <vt:variant>
        <vt:i4>5701710</vt:i4>
      </vt:variant>
      <vt:variant>
        <vt:i4>3</vt:i4>
      </vt:variant>
      <vt:variant>
        <vt:i4>0</vt:i4>
      </vt:variant>
      <vt:variant>
        <vt:i4>5</vt:i4>
      </vt:variant>
      <vt:variant>
        <vt:lpwstr>https://theconversationproject.org/tcp-blog/building-bridges-of-understanding-conversations-through-the-end-of-life-for-veterans/</vt:lpwstr>
      </vt:variant>
      <vt:variant>
        <vt:lpwstr/>
      </vt:variant>
      <vt:variant>
        <vt:i4>983111</vt:i4>
      </vt:variant>
      <vt:variant>
        <vt:i4>0</vt:i4>
      </vt:variant>
      <vt:variant>
        <vt:i4>0</vt:i4>
      </vt:variant>
      <vt:variant>
        <vt:i4>5</vt:i4>
      </vt:variant>
      <vt:variant>
        <vt:lpwstr>https://theconversationproject.org/overview-and-instructions/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Rodriguez</dc:creator>
  <cp:keywords/>
  <dc:description/>
  <cp:lastModifiedBy>Shubhi Tandon</cp:lastModifiedBy>
  <cp:revision>2</cp:revision>
  <dcterms:created xsi:type="dcterms:W3CDTF">2025-09-11T17:42:00Z</dcterms:created>
  <dcterms:modified xsi:type="dcterms:W3CDTF">2025-09-11T17:42:00Z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0x0101002567D2E5533AFB458D76369280E50886</vt:lpwstr>
  </property>
  <property fmtid="{D5CDD505-2E9C-101B-9397-08002B2CF9AE}" pid="3" name="MediaServiceImageTags">
    <vt:lpwstr/>
  </property>
</Properties>
</file>