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6F55" w14:textId="77777777" w:rsidR="00AF13CC" w:rsidRPr="00616541" w:rsidRDefault="00AF13CC" w:rsidP="000F2549">
      <w:pPr>
        <w:pStyle w:val="NoSpacing"/>
        <w:jc w:val="center"/>
        <w:rPr>
          <w:rFonts w:cstheme="minorHAnsi"/>
          <w:b/>
          <w:sz w:val="16"/>
          <w:szCs w:val="16"/>
        </w:rPr>
      </w:pPr>
    </w:p>
    <w:p w14:paraId="4C615D6E" w14:textId="4511F60E" w:rsidR="004C308D" w:rsidRPr="00616541" w:rsidRDefault="00063F95" w:rsidP="00616541">
      <w:pPr>
        <w:pStyle w:val="NoSpacing"/>
        <w:jc w:val="center"/>
        <w:rPr>
          <w:rFonts w:cstheme="minorHAnsi"/>
          <w:b/>
          <w:sz w:val="28"/>
          <w:szCs w:val="28"/>
        </w:rPr>
      </w:pPr>
      <w:r>
        <w:rPr>
          <w:rFonts w:cstheme="minorHAnsi"/>
          <w:b/>
          <w:sz w:val="28"/>
          <w:szCs w:val="28"/>
        </w:rPr>
        <w:t>2016</w:t>
      </w:r>
      <w:r w:rsidR="00673AE0">
        <w:rPr>
          <w:rFonts w:cstheme="minorHAnsi"/>
          <w:b/>
          <w:sz w:val="28"/>
          <w:szCs w:val="28"/>
        </w:rPr>
        <w:t xml:space="preserve"> Conversation Sabbath </w:t>
      </w:r>
      <w:r w:rsidR="004C308D" w:rsidRPr="00AF13CC">
        <w:rPr>
          <w:rFonts w:cstheme="minorHAnsi"/>
          <w:b/>
          <w:sz w:val="28"/>
          <w:szCs w:val="28"/>
        </w:rPr>
        <w:t>Fact Sheet</w:t>
      </w:r>
    </w:p>
    <w:p w14:paraId="1FF462C5" w14:textId="77777777" w:rsidR="00894B54" w:rsidRDefault="00894B54" w:rsidP="00A92A91">
      <w:pPr>
        <w:pStyle w:val="NoSpacing"/>
        <w:rPr>
          <w:rFonts w:cstheme="minorHAnsi"/>
          <w:b/>
        </w:rPr>
      </w:pPr>
    </w:p>
    <w:p w14:paraId="4AC806C8" w14:textId="7CCDCFD5" w:rsidR="00A92A91" w:rsidRPr="00894B54" w:rsidRDefault="000F2549" w:rsidP="00A92A91">
      <w:pPr>
        <w:pStyle w:val="NoSpacing"/>
        <w:rPr>
          <w:rFonts w:cstheme="minorHAnsi"/>
          <w:b/>
        </w:rPr>
      </w:pPr>
      <w:r>
        <w:rPr>
          <w:rFonts w:cstheme="minorHAnsi"/>
          <w:b/>
        </w:rPr>
        <w:t>WHAT</w:t>
      </w:r>
      <w:r w:rsidR="00A92A91">
        <w:rPr>
          <w:rFonts w:cstheme="minorHAnsi"/>
          <w:b/>
        </w:rPr>
        <w:t>:</w:t>
      </w:r>
      <w:r w:rsidR="00894B54">
        <w:rPr>
          <w:rFonts w:cstheme="minorHAnsi"/>
          <w:b/>
        </w:rPr>
        <w:t xml:space="preserve"> </w:t>
      </w:r>
      <w:r w:rsidR="00A92A91">
        <w:t xml:space="preserve">The </w:t>
      </w:r>
      <w:r w:rsidR="00A92A91" w:rsidRPr="000161FA">
        <w:t>Conversation Project</w:t>
      </w:r>
      <w:r w:rsidR="00A92A91">
        <w:t>’s</w:t>
      </w:r>
      <w:r w:rsidR="00A92A91" w:rsidRPr="000161FA">
        <w:t xml:space="preserve"> </w:t>
      </w:r>
      <w:r w:rsidR="00A92A91">
        <w:t xml:space="preserve">mission is to ensure that </w:t>
      </w:r>
      <w:r w:rsidR="00A92A91" w:rsidRPr="000161FA">
        <w:t>everyone</w:t>
      </w:r>
      <w:r w:rsidR="00A92A91">
        <w:t>’s</w:t>
      </w:r>
      <w:r w:rsidR="00A92A91" w:rsidRPr="000161FA">
        <w:t xml:space="preserve"> </w:t>
      </w:r>
      <w:r w:rsidR="00A92A91">
        <w:t xml:space="preserve">wishes for </w:t>
      </w:r>
      <w:r w:rsidR="00A92A91" w:rsidRPr="000161FA">
        <w:t>end</w:t>
      </w:r>
      <w:r w:rsidR="00A92A91">
        <w:t>-of-</w:t>
      </w:r>
      <w:r w:rsidR="00A92A91" w:rsidRPr="000161FA">
        <w:t xml:space="preserve">life </w:t>
      </w:r>
      <w:r w:rsidR="00A92A91">
        <w:t xml:space="preserve">care are </w:t>
      </w:r>
      <w:r w:rsidR="00A92A91" w:rsidRPr="000161FA">
        <w:t xml:space="preserve">expressed and respected. </w:t>
      </w:r>
      <w:r w:rsidR="00A92A91">
        <w:t>Reaching out to people where</w:t>
      </w:r>
      <w:r w:rsidR="00A92A91" w:rsidRPr="000161FA">
        <w:t xml:space="preserve"> they live, work, pray and gather</w:t>
      </w:r>
      <w:r w:rsidR="00A92A91">
        <w:t xml:space="preserve">, the nonprofit promotes having values led conversations about a </w:t>
      </w:r>
      <w:r w:rsidR="00A92A91" w:rsidRPr="000161FA">
        <w:t xml:space="preserve">topic that touches every human life: </w:t>
      </w:r>
      <w:r w:rsidR="00A92A91">
        <w:t xml:space="preserve">how we want to </w:t>
      </w:r>
      <w:r w:rsidR="002B673A">
        <w:t>live at the end of our lives</w:t>
      </w:r>
      <w:r w:rsidR="00A92A91" w:rsidRPr="000161FA">
        <w:t>.</w:t>
      </w:r>
      <w:r w:rsidR="00A92A91">
        <w:t xml:space="preserve"> </w:t>
      </w:r>
      <w:r w:rsidR="00A92A91" w:rsidRPr="00A92A91">
        <w:t>This November,</w:t>
      </w:r>
      <w:r w:rsidR="00A92A91">
        <w:t xml:space="preserve"> </w:t>
      </w:r>
      <w:r w:rsidR="00063F95">
        <w:t>for a second consecutive year, the Conversation Project will host Conversation Sabbath, with the goal to bring its mission and message to th</w:t>
      </w:r>
      <w:r w:rsidR="00495AF8">
        <w:t>e faith community across the US</w:t>
      </w:r>
      <w:r w:rsidR="00063F95">
        <w:t xml:space="preserve">. </w:t>
      </w:r>
      <w:r w:rsidR="00A92A91" w:rsidRPr="000161FA">
        <w:t xml:space="preserve">Conversation Sabbath is a </w:t>
      </w:r>
      <w:r w:rsidR="001A16AF">
        <w:t>nation</w:t>
      </w:r>
      <w:r w:rsidR="00DA76B3">
        <w:t xml:space="preserve">wide </w:t>
      </w:r>
      <w:r w:rsidR="00A92A91" w:rsidRPr="000161FA">
        <w:t xml:space="preserve">celebration </w:t>
      </w:r>
      <w:r w:rsidR="00A92A91">
        <w:t xml:space="preserve">where </w:t>
      </w:r>
      <w:r w:rsidR="00A64AFC">
        <w:t>clergy</w:t>
      </w:r>
      <w:r w:rsidR="00A92A91">
        <w:t xml:space="preserve"> will commit to pr</w:t>
      </w:r>
      <w:r w:rsidR="00063F95">
        <w:t>each or teach</w:t>
      </w:r>
      <w:r w:rsidR="00A92A91">
        <w:t xml:space="preserve"> on the vital importance of having The Conversation. </w:t>
      </w:r>
    </w:p>
    <w:p w14:paraId="663A98CB" w14:textId="77777777" w:rsidR="00D17AAB" w:rsidRDefault="00D17AAB" w:rsidP="000F2549">
      <w:pPr>
        <w:pStyle w:val="NoSpacing"/>
        <w:rPr>
          <w:rFonts w:ascii="Calibri" w:hAnsi="Calibri" w:cs="Calibri"/>
        </w:rPr>
      </w:pPr>
    </w:p>
    <w:p w14:paraId="74306399" w14:textId="27D33BEA" w:rsidR="00616541" w:rsidRPr="00894B54" w:rsidRDefault="00FD371E" w:rsidP="00616541">
      <w:pPr>
        <w:pStyle w:val="NoSpacing"/>
        <w:rPr>
          <w:rFonts w:ascii="Calibri" w:hAnsi="Calibri" w:cs="Calibri"/>
          <w:b/>
        </w:rPr>
      </w:pPr>
      <w:r w:rsidRPr="00FD371E">
        <w:rPr>
          <w:rFonts w:ascii="Calibri" w:hAnsi="Calibri" w:cs="Calibri"/>
          <w:b/>
        </w:rPr>
        <w:t>WHY</w:t>
      </w:r>
      <w:r w:rsidR="00A92A91">
        <w:rPr>
          <w:rFonts w:ascii="Calibri" w:hAnsi="Calibri" w:cs="Calibri"/>
          <w:b/>
        </w:rPr>
        <w:t>:</w:t>
      </w:r>
      <w:r w:rsidR="00894B54">
        <w:rPr>
          <w:rFonts w:ascii="Calibri" w:hAnsi="Calibri" w:cs="Calibri"/>
          <w:b/>
        </w:rPr>
        <w:t xml:space="preserve"> </w:t>
      </w:r>
      <w:r w:rsidR="00A92A91" w:rsidRPr="00616541">
        <w:t xml:space="preserve">The faith community is a powerful voice for change. Studies show that while 90 percent of Americans say it’s important to discuss their own and their loved ones’ wishes for end-of-life care, only 30 percent actually do. Similarly, 70 percent of people say they want to die at home, but in reality, 70 percent die in hospitals or institutions. Religious leaders can help close this gap. Clergy see too often how avoiding conversations about end-of-life care can leave family members in the dark. Confusion about a loved one’s wishes can result in strife at the bedside, increased grief and depression for caregivers, and can cause lasting damage in the relationships between families and loved ones. </w:t>
      </w:r>
      <w:r w:rsidR="00616541" w:rsidRPr="00616541">
        <w:t>Religious institutions participating in Conversation Sabbath are celebrating their congregation’s collective readiness to share wishes about end-of-life care with loved ones and</w:t>
      </w:r>
      <w:r w:rsidR="00B76D00">
        <w:t xml:space="preserve"> clinicians</w:t>
      </w:r>
      <w:r w:rsidR="003937B9">
        <w:t>. The goal:</w:t>
      </w:r>
      <w:r w:rsidR="00616541" w:rsidRPr="00616541">
        <w:t xml:space="preserve"> to ground conversations about the kind of care we want in our values and faith and to talk about a topic that touches us all: the reality of our mortality. </w:t>
      </w:r>
    </w:p>
    <w:p w14:paraId="49994DAA" w14:textId="77777777" w:rsidR="00A92A91" w:rsidRDefault="00A92A91" w:rsidP="00A92A91">
      <w:pPr>
        <w:pStyle w:val="NoSpacing"/>
      </w:pPr>
    </w:p>
    <w:p w14:paraId="14530757" w14:textId="67365061" w:rsidR="00A92A91" w:rsidRPr="00894B54" w:rsidRDefault="00A92A91" w:rsidP="00A92A91">
      <w:pPr>
        <w:pStyle w:val="NoSpacing"/>
        <w:rPr>
          <w:b/>
        </w:rPr>
      </w:pPr>
      <w:r w:rsidRPr="00A92A91">
        <w:rPr>
          <w:b/>
        </w:rPr>
        <w:t xml:space="preserve">WHEN: </w:t>
      </w:r>
      <w:r w:rsidR="00894B54">
        <w:rPr>
          <w:b/>
        </w:rPr>
        <w:t xml:space="preserve"> </w:t>
      </w:r>
      <w:r w:rsidR="00616541">
        <w:t>Convers</w:t>
      </w:r>
      <w:r w:rsidR="003937B9">
        <w:t>ation Sabbath will take place</w:t>
      </w:r>
      <w:r w:rsidR="00616541">
        <w:t xml:space="preserve"> </w:t>
      </w:r>
      <w:r w:rsidRPr="00A92A91">
        <w:t xml:space="preserve">November </w:t>
      </w:r>
      <w:r w:rsidR="00063F95">
        <w:t>11</w:t>
      </w:r>
      <w:r w:rsidR="00DA76B3">
        <w:t xml:space="preserve"> through </w:t>
      </w:r>
      <w:r w:rsidR="00063F95">
        <w:t>20, 2016</w:t>
      </w:r>
      <w:r>
        <w:t>.</w:t>
      </w:r>
    </w:p>
    <w:p w14:paraId="356CD2BA" w14:textId="77777777" w:rsidR="00A92A91" w:rsidRDefault="00A92A91" w:rsidP="00ED23AA">
      <w:pPr>
        <w:pStyle w:val="NoSpacing"/>
        <w:rPr>
          <w:rFonts w:ascii="Calibri" w:hAnsi="Calibri" w:cs="Calibri"/>
          <w:b/>
        </w:rPr>
      </w:pPr>
    </w:p>
    <w:p w14:paraId="38D6F3C9" w14:textId="177209A1" w:rsidR="00A92A91" w:rsidRPr="00A64AFC" w:rsidRDefault="00ED23AA" w:rsidP="00A92A91">
      <w:pPr>
        <w:pStyle w:val="NoSpacing"/>
      </w:pPr>
      <w:r w:rsidRPr="003B3826">
        <w:rPr>
          <w:rFonts w:ascii="Calibri" w:hAnsi="Calibri" w:cs="Calibri"/>
          <w:b/>
        </w:rPr>
        <w:t>WHO</w:t>
      </w:r>
      <w:r w:rsidR="00A92A91">
        <w:rPr>
          <w:rFonts w:ascii="Calibri" w:hAnsi="Calibri" w:cs="Calibri"/>
          <w:b/>
        </w:rPr>
        <w:t>:</w:t>
      </w:r>
      <w:r w:rsidR="00894B54">
        <w:rPr>
          <w:rFonts w:ascii="Calibri" w:hAnsi="Calibri" w:cs="Calibri"/>
          <w:b/>
        </w:rPr>
        <w:t xml:space="preserve"> </w:t>
      </w:r>
      <w:r w:rsidR="00063F95" w:rsidRPr="00CF7567">
        <w:t>More than 50 congregations across the US</w:t>
      </w:r>
      <w:r w:rsidR="00A92A91" w:rsidRPr="00A92A91">
        <w:t xml:space="preserve"> have committed to taking part in Conversation Sabbath, </w:t>
      </w:r>
      <w:r w:rsidR="00616541">
        <w:t>sharing</w:t>
      </w:r>
      <w:r w:rsidR="00A92A91" w:rsidRPr="00A92A91">
        <w:t xml:space="preserve"> each faith’s teachings on this critical topic and supporting congreg</w:t>
      </w:r>
      <w:r w:rsidR="003937B9">
        <w:t>ants in having the c</w:t>
      </w:r>
      <w:r w:rsidR="00894B54">
        <w:t xml:space="preserve">onversation </w:t>
      </w:r>
      <w:r w:rsidR="00A64AFC">
        <w:t>in familiar settings</w:t>
      </w:r>
      <w:r w:rsidR="00A92A91" w:rsidRPr="00A92A91">
        <w:t>, and not during a</w:t>
      </w:r>
      <w:r w:rsidR="00A92A91">
        <w:t xml:space="preserve"> medical crisis in the ICU</w:t>
      </w:r>
      <w:r w:rsidR="00616541">
        <w:t xml:space="preserve">. </w:t>
      </w:r>
      <w:r w:rsidR="00A64AFC">
        <w:t xml:space="preserve">As word of Conversation Sabbath spreads, congregations </w:t>
      </w:r>
      <w:r w:rsidR="003937B9">
        <w:t xml:space="preserve">in cities nationwide are joining, including </w:t>
      </w:r>
      <w:r w:rsidR="00CF7567">
        <w:t xml:space="preserve">California, Texas, Wisconsin, Tennessee, Arizona, Florida, New York and Massachusetts. </w:t>
      </w:r>
    </w:p>
    <w:p w14:paraId="125259BB" w14:textId="77777777" w:rsidR="00ED23AA" w:rsidRPr="00ED23AA" w:rsidRDefault="00ED23AA" w:rsidP="00ED23AA">
      <w:pPr>
        <w:pStyle w:val="NoSpacing"/>
        <w:rPr>
          <w:rFonts w:ascii="Calibri" w:hAnsi="Calibri" w:cs="Calibri"/>
        </w:rPr>
      </w:pPr>
    </w:p>
    <w:p w14:paraId="36F168B4" w14:textId="03F8005E" w:rsidR="00616541" w:rsidRPr="00894B54" w:rsidRDefault="00AF13CC" w:rsidP="00894B54">
      <w:pPr>
        <w:pStyle w:val="NoSpacing"/>
        <w:rPr>
          <w:rFonts w:ascii="Calibri" w:hAnsi="Calibri" w:cs="Calibri"/>
          <w:b/>
        </w:rPr>
      </w:pPr>
      <w:r w:rsidRPr="00552ECD">
        <w:rPr>
          <w:rFonts w:ascii="Calibri" w:hAnsi="Calibri" w:cs="Calibri"/>
          <w:b/>
        </w:rPr>
        <w:t>HOW</w:t>
      </w:r>
      <w:r w:rsidR="00894B54">
        <w:rPr>
          <w:rFonts w:ascii="Calibri" w:hAnsi="Calibri" w:cs="Calibri"/>
          <w:b/>
        </w:rPr>
        <w:t xml:space="preserve">: </w:t>
      </w:r>
      <w:r w:rsidR="00616541" w:rsidRPr="00894B54">
        <w:rPr>
          <w:rFonts w:cs="Calibri"/>
        </w:rPr>
        <w:t xml:space="preserve">All religious faiths are welcome and pledging to join Conversation Sabbath is easy. </w:t>
      </w:r>
      <w:r w:rsidR="003937B9">
        <w:t xml:space="preserve">Congregations can RSVP by clicking </w:t>
      </w:r>
      <w:hyperlink r:id="rId8" w:history="1">
        <w:r w:rsidR="003937B9" w:rsidRPr="003937B9">
          <w:rPr>
            <w:rStyle w:val="Hyperlink"/>
          </w:rPr>
          <w:t>here</w:t>
        </w:r>
      </w:hyperlink>
      <w:r w:rsidR="003937B9">
        <w:t xml:space="preserve"> or by contacting </w:t>
      </w:r>
      <w:r w:rsidR="00616541" w:rsidRPr="00894B54">
        <w:t>The</w:t>
      </w:r>
      <w:r w:rsidR="003937B9">
        <w:t xml:space="preserve"> Conversation Project’s advisor of faith b</w:t>
      </w:r>
      <w:r w:rsidR="00616541" w:rsidRPr="00894B54">
        <w:t>ase</w:t>
      </w:r>
      <w:r w:rsidR="003937B9">
        <w:t>d</w:t>
      </w:r>
      <w:r w:rsidR="00616541" w:rsidRPr="00894B54">
        <w:t xml:space="preserve"> Initiative</w:t>
      </w:r>
      <w:r w:rsidR="00894B54" w:rsidRPr="00894B54">
        <w:t>s</w:t>
      </w:r>
      <w:r w:rsidR="00616541" w:rsidRPr="00894B54">
        <w:t xml:space="preserve"> </w:t>
      </w:r>
      <w:r w:rsidR="00894B54" w:rsidRPr="00894B54">
        <w:t>Rev. Rosemary Lloyd</w:t>
      </w:r>
      <w:r w:rsidR="003937B9">
        <w:t>, by email</w:t>
      </w:r>
      <w:r w:rsidR="00894B54" w:rsidRPr="00894B54">
        <w:t xml:space="preserve"> </w:t>
      </w:r>
      <w:hyperlink r:id="rId9" w:history="1">
        <w:r w:rsidR="00894B54" w:rsidRPr="00894B54">
          <w:rPr>
            <w:rStyle w:val="Hyperlink"/>
          </w:rPr>
          <w:t>rsmlloyd@</w:t>
        </w:r>
        <w:r w:rsidR="00495AF8">
          <w:rPr>
            <w:rStyle w:val="Hyperlink"/>
          </w:rPr>
          <w:t>ihi.org</w:t>
        </w:r>
        <w:bookmarkStart w:id="0" w:name="_GoBack"/>
        <w:bookmarkEnd w:id="0"/>
      </w:hyperlink>
      <w:r w:rsidR="00894B54" w:rsidRPr="00894B54">
        <w:rPr>
          <w:rFonts w:cs="Calibri"/>
          <w:b/>
        </w:rPr>
        <w:t xml:space="preserve"> </w:t>
      </w:r>
      <w:r w:rsidR="00894B54" w:rsidRPr="00894B54">
        <w:t xml:space="preserve">or </w:t>
      </w:r>
      <w:r w:rsidR="003937B9">
        <w:t xml:space="preserve">phone </w:t>
      </w:r>
      <w:r w:rsidR="00894B54" w:rsidRPr="00894B54">
        <w:t>(617)</w:t>
      </w:r>
      <w:r w:rsidR="00894B54">
        <w:t xml:space="preserve"> </w:t>
      </w:r>
      <w:r w:rsidR="00616541" w:rsidRPr="00894B54">
        <w:t>359-3372</w:t>
      </w:r>
      <w:r w:rsidR="003937B9">
        <w:t>,</w:t>
      </w:r>
      <w:r w:rsidR="00894B54" w:rsidRPr="00894B54">
        <w:t xml:space="preserve"> to ask questions</w:t>
      </w:r>
      <w:r w:rsidR="00A64AFC">
        <w:t xml:space="preserve"> or talk through programming ideas that might work well in your congregation.</w:t>
      </w:r>
      <w:r w:rsidR="00894B54">
        <w:t xml:space="preserve"> </w:t>
      </w:r>
      <w:r w:rsidR="00510668">
        <w:t xml:space="preserve">Clergy are encouraged bring </w:t>
      </w:r>
      <w:r w:rsidR="003937B9">
        <w:t xml:space="preserve">The </w:t>
      </w:r>
      <w:r w:rsidR="00510668">
        <w:t xml:space="preserve">Conversation Starter Kit to their congregants, </w:t>
      </w:r>
      <w:r w:rsidR="00894B54">
        <w:t xml:space="preserve">an easy to use step-by-step guide </w:t>
      </w:r>
      <w:r w:rsidR="00A64AFC">
        <w:t xml:space="preserve">that </w:t>
      </w:r>
      <w:r w:rsidR="00894B54" w:rsidRPr="00894B54">
        <w:rPr>
          <w:rFonts w:cs="Calibri"/>
        </w:rPr>
        <w:t>helps people have “the conversation” about their preferences for end-of-life care. The guide is designed to be used by families, or by individuals, as a way to help them think about and communicate important end-of-life decisions.</w:t>
      </w:r>
    </w:p>
    <w:p w14:paraId="1EE583FA" w14:textId="01FE9AAF" w:rsidR="00616541" w:rsidRPr="00616541" w:rsidRDefault="00616541" w:rsidP="000F2549">
      <w:pPr>
        <w:pStyle w:val="NoSpacing"/>
        <w:rPr>
          <w:rFonts w:ascii="Calibri" w:hAnsi="Calibri" w:cs="Calibri"/>
        </w:rPr>
      </w:pPr>
      <w:r>
        <w:rPr>
          <w:rFonts w:ascii="Garamond" w:hAnsi="Garamond"/>
        </w:rPr>
        <w:t xml:space="preserve"> </w:t>
      </w:r>
    </w:p>
    <w:p w14:paraId="261E4EF0" w14:textId="77777777" w:rsidR="00894B54" w:rsidRDefault="00894B54"/>
    <w:p w14:paraId="73C71ACF" w14:textId="6845B32D" w:rsidR="00894B54" w:rsidRPr="00894B54" w:rsidRDefault="00894B54" w:rsidP="00894B54">
      <w:pPr>
        <w:jc w:val="center"/>
        <w:rPr>
          <w:rFonts w:asciiTheme="minorHAnsi" w:hAnsiTheme="minorHAnsi"/>
        </w:rPr>
      </w:pPr>
      <w:r w:rsidRPr="00894B54">
        <w:rPr>
          <w:rFonts w:asciiTheme="minorHAnsi" w:hAnsiTheme="minorHAnsi"/>
        </w:rPr>
        <w:t>###</w:t>
      </w:r>
    </w:p>
    <w:p w14:paraId="385C7E4C" w14:textId="77777777" w:rsidR="00894B54" w:rsidRDefault="00894B54"/>
    <w:sectPr w:rsidR="00894B54" w:rsidSect="00063F95">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257C" w14:textId="77777777" w:rsidR="00885D92" w:rsidRDefault="00885D92" w:rsidP="00AF13CC">
      <w:r>
        <w:separator/>
      </w:r>
    </w:p>
  </w:endnote>
  <w:endnote w:type="continuationSeparator" w:id="0">
    <w:p w14:paraId="35AEF512" w14:textId="77777777" w:rsidR="00885D92" w:rsidRDefault="00885D92" w:rsidP="00AF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9CF6" w14:textId="56DF59A6" w:rsidR="00894B54" w:rsidRDefault="00894B54" w:rsidP="00894B54">
    <w:pPr>
      <w:jc w:val="center"/>
      <w:rPr>
        <w:rFonts w:asciiTheme="minorHAnsi" w:hAnsiTheme="minorHAnsi"/>
        <w:b/>
        <w:sz w:val="22"/>
        <w:szCs w:val="22"/>
      </w:rPr>
    </w:pPr>
    <w:r w:rsidRPr="00894B54">
      <w:rPr>
        <w:rFonts w:asciiTheme="minorHAnsi" w:hAnsiTheme="minorHAnsi"/>
        <w:b/>
        <w:sz w:val="22"/>
        <w:szCs w:val="22"/>
      </w:rPr>
      <w:t>For Photo, filming, or interview opportunities regardi</w:t>
    </w:r>
    <w:r>
      <w:rPr>
        <w:rFonts w:asciiTheme="minorHAnsi" w:hAnsiTheme="minorHAnsi"/>
        <w:b/>
        <w:sz w:val="22"/>
        <w:szCs w:val="22"/>
      </w:rPr>
      <w:t>ng Conversation Sabbath Contact:</w:t>
    </w:r>
  </w:p>
  <w:p w14:paraId="413556D8" w14:textId="77777777" w:rsidR="00894B54" w:rsidRPr="00894B54" w:rsidRDefault="00894B54" w:rsidP="00894B54">
    <w:pPr>
      <w:jc w:val="center"/>
      <w:rPr>
        <w:rFonts w:asciiTheme="minorHAnsi" w:hAnsiTheme="minorHAnsi"/>
        <w:b/>
        <w:sz w:val="22"/>
        <w:szCs w:val="22"/>
      </w:rPr>
    </w:pPr>
    <w:r w:rsidRPr="00894B54">
      <w:rPr>
        <w:rFonts w:asciiTheme="minorHAnsi" w:hAnsiTheme="minorHAnsi"/>
        <w:sz w:val="22"/>
        <w:szCs w:val="22"/>
      </w:rPr>
      <w:t xml:space="preserve">Katie Stinchon | </w:t>
    </w:r>
    <w:hyperlink r:id="rId1" w:history="1">
      <w:r w:rsidRPr="00894B54">
        <w:rPr>
          <w:rStyle w:val="Hyperlink"/>
          <w:rFonts w:asciiTheme="minorHAnsi" w:hAnsiTheme="minorHAnsi"/>
          <w:sz w:val="22"/>
          <w:szCs w:val="22"/>
        </w:rPr>
        <w:t>katie@teakmedia.com</w:t>
      </w:r>
    </w:hyperlink>
    <w:r>
      <w:rPr>
        <w:rFonts w:asciiTheme="minorHAnsi" w:hAnsiTheme="minorHAnsi"/>
        <w:sz w:val="22"/>
        <w:szCs w:val="22"/>
      </w:rPr>
      <w:t xml:space="preserve"> | (617) 269-7171 o (617) 640-6990 m</w:t>
    </w:r>
  </w:p>
  <w:p w14:paraId="0DF53E36" w14:textId="77777777" w:rsidR="00894B54" w:rsidRDefault="00894B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9E4C" w14:textId="77777777" w:rsidR="00885D92" w:rsidRDefault="00885D92" w:rsidP="00AF13CC">
      <w:r>
        <w:separator/>
      </w:r>
    </w:p>
  </w:footnote>
  <w:footnote w:type="continuationSeparator" w:id="0">
    <w:p w14:paraId="2D17330D" w14:textId="77777777" w:rsidR="00885D92" w:rsidRDefault="00885D92" w:rsidP="00AF1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70A0" w14:textId="18C9BBEB" w:rsidR="00A02BBE" w:rsidRPr="00AF13CC" w:rsidRDefault="00063F95" w:rsidP="00673AE0">
    <w:pPr>
      <w:pStyle w:val="Header"/>
      <w:jc w:val="center"/>
    </w:pPr>
    <w:r>
      <w:rPr>
        <w:noProof/>
        <w:lang w:eastAsia="en-US"/>
      </w:rPr>
      <w:drawing>
        <wp:inline distT="0" distB="0" distL="0" distR="0" wp14:anchorId="110B503F" wp14:editId="34F26741">
          <wp:extent cx="3746428" cy="1152800"/>
          <wp:effectExtent l="0" t="0" r="6985" b="9525"/>
          <wp:docPr id="1" name="Picture 1" descr="\\TEAKSERVER\Teak Docs\Teak Docs\2016\The Conversation Project\Conversation Sabbath\Logos\2016\Conversation-Sabbath-Graphic-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KSERVER\Teak Docs\Teak Docs\2016\The Conversation Project\Conversation Sabbath\Logos\2016\Conversation-Sabbath-Graphic-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3581" cy="115500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B6318"/>
    <w:multiLevelType w:val="hybridMultilevel"/>
    <w:tmpl w:val="ACD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6"/>
    <w:rsid w:val="000339D4"/>
    <w:rsid w:val="000459FB"/>
    <w:rsid w:val="000520B1"/>
    <w:rsid w:val="00063F95"/>
    <w:rsid w:val="0007467F"/>
    <w:rsid w:val="0008024C"/>
    <w:rsid w:val="000A0B7A"/>
    <w:rsid w:val="000F2549"/>
    <w:rsid w:val="0011028C"/>
    <w:rsid w:val="00117384"/>
    <w:rsid w:val="0016753C"/>
    <w:rsid w:val="001753A9"/>
    <w:rsid w:val="00180D1C"/>
    <w:rsid w:val="001A16AF"/>
    <w:rsid w:val="001B59A2"/>
    <w:rsid w:val="001F6370"/>
    <w:rsid w:val="0020492C"/>
    <w:rsid w:val="00225E6A"/>
    <w:rsid w:val="002336FD"/>
    <w:rsid w:val="0024792B"/>
    <w:rsid w:val="00256A20"/>
    <w:rsid w:val="00260F41"/>
    <w:rsid w:val="002B673A"/>
    <w:rsid w:val="003368BD"/>
    <w:rsid w:val="00341471"/>
    <w:rsid w:val="00360A38"/>
    <w:rsid w:val="003937B9"/>
    <w:rsid w:val="003A4356"/>
    <w:rsid w:val="003B3826"/>
    <w:rsid w:val="003B6D42"/>
    <w:rsid w:val="003D4BF6"/>
    <w:rsid w:val="003F52C4"/>
    <w:rsid w:val="00407A02"/>
    <w:rsid w:val="0042110C"/>
    <w:rsid w:val="004547D9"/>
    <w:rsid w:val="0046784F"/>
    <w:rsid w:val="00487CC1"/>
    <w:rsid w:val="00495AF8"/>
    <w:rsid w:val="004C308D"/>
    <w:rsid w:val="004C465A"/>
    <w:rsid w:val="004D7D56"/>
    <w:rsid w:val="00510668"/>
    <w:rsid w:val="005200DA"/>
    <w:rsid w:val="00525C25"/>
    <w:rsid w:val="00552ECD"/>
    <w:rsid w:val="00554F14"/>
    <w:rsid w:val="005810BB"/>
    <w:rsid w:val="00596039"/>
    <w:rsid w:val="00616541"/>
    <w:rsid w:val="00624604"/>
    <w:rsid w:val="00641272"/>
    <w:rsid w:val="006431D4"/>
    <w:rsid w:val="00673AE0"/>
    <w:rsid w:val="00681C88"/>
    <w:rsid w:val="00687FE0"/>
    <w:rsid w:val="006D5727"/>
    <w:rsid w:val="00715C9E"/>
    <w:rsid w:val="00726699"/>
    <w:rsid w:val="007A0260"/>
    <w:rsid w:val="00816779"/>
    <w:rsid w:val="00825C7B"/>
    <w:rsid w:val="00863197"/>
    <w:rsid w:val="00885D92"/>
    <w:rsid w:val="00894B54"/>
    <w:rsid w:val="008B50E2"/>
    <w:rsid w:val="0096575D"/>
    <w:rsid w:val="009C118B"/>
    <w:rsid w:val="009C38FF"/>
    <w:rsid w:val="00A01D33"/>
    <w:rsid w:val="00A02BBE"/>
    <w:rsid w:val="00A37626"/>
    <w:rsid w:val="00A63315"/>
    <w:rsid w:val="00A64AFC"/>
    <w:rsid w:val="00A92A91"/>
    <w:rsid w:val="00AC69F7"/>
    <w:rsid w:val="00AF13CC"/>
    <w:rsid w:val="00AF326D"/>
    <w:rsid w:val="00AF73FF"/>
    <w:rsid w:val="00B15205"/>
    <w:rsid w:val="00B271A9"/>
    <w:rsid w:val="00B70B51"/>
    <w:rsid w:val="00B76D00"/>
    <w:rsid w:val="00B964D9"/>
    <w:rsid w:val="00BE53EC"/>
    <w:rsid w:val="00C44B51"/>
    <w:rsid w:val="00CC7FC1"/>
    <w:rsid w:val="00CD368F"/>
    <w:rsid w:val="00CF7567"/>
    <w:rsid w:val="00D142B2"/>
    <w:rsid w:val="00D17AAB"/>
    <w:rsid w:val="00D27668"/>
    <w:rsid w:val="00D37784"/>
    <w:rsid w:val="00DA61C5"/>
    <w:rsid w:val="00DA76B3"/>
    <w:rsid w:val="00DB5C23"/>
    <w:rsid w:val="00DC2460"/>
    <w:rsid w:val="00E83B52"/>
    <w:rsid w:val="00E873D9"/>
    <w:rsid w:val="00ED23AA"/>
    <w:rsid w:val="00ED4975"/>
    <w:rsid w:val="00EE2638"/>
    <w:rsid w:val="00F108EC"/>
    <w:rsid w:val="00F47108"/>
    <w:rsid w:val="00F506A2"/>
    <w:rsid w:val="00F84F46"/>
    <w:rsid w:val="00F86647"/>
    <w:rsid w:val="00FA483B"/>
    <w:rsid w:val="00FD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51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91"/>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49"/>
    <w:rPr>
      <w:color w:val="0000FF" w:themeColor="hyperlink"/>
      <w:u w:val="single"/>
    </w:rPr>
  </w:style>
  <w:style w:type="paragraph" w:styleId="NoSpacing">
    <w:name w:val="No Spacing"/>
    <w:uiPriority w:val="1"/>
    <w:qFormat/>
    <w:rsid w:val="000F2549"/>
    <w:pPr>
      <w:spacing w:after="0" w:line="240" w:lineRule="auto"/>
    </w:pPr>
  </w:style>
  <w:style w:type="paragraph" w:styleId="Header">
    <w:name w:val="header"/>
    <w:basedOn w:val="Normal"/>
    <w:link w:val="HeaderChar"/>
    <w:uiPriority w:val="99"/>
    <w:unhideWhenUsed/>
    <w:rsid w:val="00AF13CC"/>
    <w:pPr>
      <w:tabs>
        <w:tab w:val="center" w:pos="4680"/>
        <w:tab w:val="right" w:pos="9360"/>
      </w:tabs>
    </w:pPr>
  </w:style>
  <w:style w:type="character" w:customStyle="1" w:styleId="HeaderChar">
    <w:name w:val="Header Char"/>
    <w:basedOn w:val="DefaultParagraphFont"/>
    <w:link w:val="Header"/>
    <w:uiPriority w:val="99"/>
    <w:rsid w:val="00AF13CC"/>
  </w:style>
  <w:style w:type="paragraph" w:styleId="Footer">
    <w:name w:val="footer"/>
    <w:basedOn w:val="Normal"/>
    <w:link w:val="FooterChar"/>
    <w:uiPriority w:val="99"/>
    <w:unhideWhenUsed/>
    <w:rsid w:val="00AF13CC"/>
    <w:pPr>
      <w:tabs>
        <w:tab w:val="center" w:pos="4680"/>
        <w:tab w:val="right" w:pos="9360"/>
      </w:tabs>
    </w:pPr>
  </w:style>
  <w:style w:type="character" w:customStyle="1" w:styleId="FooterChar">
    <w:name w:val="Footer Char"/>
    <w:basedOn w:val="DefaultParagraphFont"/>
    <w:link w:val="Footer"/>
    <w:uiPriority w:val="99"/>
    <w:rsid w:val="00AF13CC"/>
  </w:style>
  <w:style w:type="paragraph" w:styleId="BalloonText">
    <w:name w:val="Balloon Text"/>
    <w:basedOn w:val="Normal"/>
    <w:link w:val="BalloonTextChar"/>
    <w:uiPriority w:val="99"/>
    <w:semiHidden/>
    <w:unhideWhenUsed/>
    <w:rsid w:val="00AF13CC"/>
    <w:rPr>
      <w:rFonts w:ascii="Tahoma" w:hAnsi="Tahoma" w:cs="Tahoma"/>
      <w:sz w:val="16"/>
      <w:szCs w:val="16"/>
    </w:rPr>
  </w:style>
  <w:style w:type="character" w:customStyle="1" w:styleId="BalloonTextChar">
    <w:name w:val="Balloon Text Char"/>
    <w:basedOn w:val="DefaultParagraphFont"/>
    <w:link w:val="BalloonText"/>
    <w:uiPriority w:val="99"/>
    <w:semiHidden/>
    <w:rsid w:val="00AF13CC"/>
    <w:rPr>
      <w:rFonts w:ascii="Tahoma" w:hAnsi="Tahoma" w:cs="Tahoma"/>
      <w:sz w:val="16"/>
      <w:szCs w:val="16"/>
    </w:rPr>
  </w:style>
  <w:style w:type="character" w:styleId="CommentReference">
    <w:name w:val="annotation reference"/>
    <w:basedOn w:val="DefaultParagraphFont"/>
    <w:uiPriority w:val="99"/>
    <w:semiHidden/>
    <w:unhideWhenUsed/>
    <w:rsid w:val="000520B1"/>
    <w:rPr>
      <w:sz w:val="16"/>
      <w:szCs w:val="16"/>
    </w:rPr>
  </w:style>
  <w:style w:type="paragraph" w:styleId="CommentText">
    <w:name w:val="annotation text"/>
    <w:basedOn w:val="Normal"/>
    <w:link w:val="CommentTextChar"/>
    <w:uiPriority w:val="99"/>
    <w:semiHidden/>
    <w:unhideWhenUsed/>
    <w:rsid w:val="000520B1"/>
    <w:rPr>
      <w:sz w:val="20"/>
      <w:szCs w:val="20"/>
    </w:rPr>
  </w:style>
  <w:style w:type="character" w:customStyle="1" w:styleId="CommentTextChar">
    <w:name w:val="Comment Text Char"/>
    <w:basedOn w:val="DefaultParagraphFont"/>
    <w:link w:val="CommentText"/>
    <w:uiPriority w:val="99"/>
    <w:semiHidden/>
    <w:rsid w:val="000520B1"/>
    <w:rPr>
      <w:sz w:val="20"/>
      <w:szCs w:val="20"/>
    </w:rPr>
  </w:style>
  <w:style w:type="paragraph" w:styleId="CommentSubject">
    <w:name w:val="annotation subject"/>
    <w:basedOn w:val="CommentText"/>
    <w:next w:val="CommentText"/>
    <w:link w:val="CommentSubjectChar"/>
    <w:uiPriority w:val="99"/>
    <w:semiHidden/>
    <w:unhideWhenUsed/>
    <w:rsid w:val="000520B1"/>
    <w:rPr>
      <w:b/>
      <w:bCs/>
    </w:rPr>
  </w:style>
  <w:style w:type="character" w:customStyle="1" w:styleId="CommentSubjectChar">
    <w:name w:val="Comment Subject Char"/>
    <w:basedOn w:val="CommentTextChar"/>
    <w:link w:val="CommentSubject"/>
    <w:uiPriority w:val="99"/>
    <w:semiHidden/>
    <w:rsid w:val="000520B1"/>
    <w:rPr>
      <w:b/>
      <w:bCs/>
      <w:sz w:val="20"/>
      <w:szCs w:val="20"/>
    </w:rPr>
  </w:style>
  <w:style w:type="paragraph" w:styleId="ListParagraph">
    <w:name w:val="List Paragraph"/>
    <w:basedOn w:val="Normal"/>
    <w:uiPriority w:val="34"/>
    <w:qFormat/>
    <w:rsid w:val="00616541"/>
    <w:pPr>
      <w:ind w:left="720"/>
      <w:contextualSpacing/>
    </w:pPr>
  </w:style>
  <w:style w:type="character" w:styleId="FollowedHyperlink">
    <w:name w:val="FollowedHyperlink"/>
    <w:basedOn w:val="DefaultParagraphFont"/>
    <w:uiPriority w:val="99"/>
    <w:semiHidden/>
    <w:unhideWhenUsed/>
    <w:rsid w:val="00063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4697">
      <w:bodyDiv w:val="1"/>
      <w:marLeft w:val="0"/>
      <w:marRight w:val="0"/>
      <w:marTop w:val="0"/>
      <w:marBottom w:val="0"/>
      <w:divBdr>
        <w:top w:val="none" w:sz="0" w:space="0" w:color="auto"/>
        <w:left w:val="none" w:sz="0" w:space="0" w:color="auto"/>
        <w:bottom w:val="none" w:sz="0" w:space="0" w:color="auto"/>
        <w:right w:val="none" w:sz="0" w:space="0" w:color="auto"/>
      </w:divBdr>
    </w:div>
    <w:div w:id="1098603310">
      <w:bodyDiv w:val="1"/>
      <w:marLeft w:val="0"/>
      <w:marRight w:val="0"/>
      <w:marTop w:val="0"/>
      <w:marBottom w:val="0"/>
      <w:divBdr>
        <w:top w:val="none" w:sz="0" w:space="0" w:color="auto"/>
        <w:left w:val="none" w:sz="0" w:space="0" w:color="auto"/>
        <w:bottom w:val="none" w:sz="0" w:space="0" w:color="auto"/>
        <w:right w:val="none" w:sz="0" w:space="0" w:color="auto"/>
      </w:divBdr>
    </w:div>
    <w:div w:id="16693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e/1FAIpQLSdx-ZJD1Gm_mKpBerhhVPk9Ot0_EQCWPJqOHFx_447NBkWACA/viewform?c=0&amp;w=1).&amp;__hssc=31808225.1.1465993430433&amp;__hstc=31808225.8586c3422ddcd4c8038d6374b664b917.1458826467137.1465403993331.1465993430433.7&amp;__hsfp=2727957142&amp;hsCtaTracking=7401525a-f0a7-4006-8f5b-cb8d1e8a8a07%7C7dbaca80-8947-4932-b867-b091975a0d0a" TargetMode="External"/><Relationship Id="rId9" Type="http://schemas.openxmlformats.org/officeDocument/2006/relationships/hyperlink" Target="mailto:rsmlloyd@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tie@teak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58DC-457B-D042-A5E4-BCFEB42D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Rosemary Lloyd</cp:lastModifiedBy>
  <cp:revision>3</cp:revision>
  <dcterms:created xsi:type="dcterms:W3CDTF">2016-08-25T14:19:00Z</dcterms:created>
  <dcterms:modified xsi:type="dcterms:W3CDTF">2016-08-25T14:20:00Z</dcterms:modified>
</cp:coreProperties>
</file>